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D431" w14:textId="54FDCAF1" w:rsidR="00EE5EA6" w:rsidRPr="00E356CF" w:rsidRDefault="00213F21" w:rsidP="00182059">
      <w:pPr>
        <w:tabs>
          <w:tab w:val="left" w:pos="-2160"/>
          <w:tab w:val="left" w:pos="-1980"/>
        </w:tabs>
        <w:jc w:val="center"/>
        <w:rPr>
          <w:b/>
          <w:sz w:val="24"/>
          <w:u w:val="single"/>
          <w:lang w:val="et-EE"/>
        </w:rPr>
      </w:pPr>
      <w:r w:rsidRPr="00E356CF">
        <w:rPr>
          <w:b/>
          <w:sz w:val="24"/>
          <w:lang w:val="et-EE"/>
        </w:rPr>
        <w:t>POSTIMEES GRUPPI</w:t>
      </w:r>
      <w:r w:rsidR="00574E9A" w:rsidRPr="00E356CF">
        <w:rPr>
          <w:b/>
          <w:sz w:val="24"/>
          <w:lang w:val="et-EE"/>
        </w:rPr>
        <w:t xml:space="preserve"> TELE</w:t>
      </w:r>
      <w:r w:rsidR="00EE5EA6" w:rsidRPr="00E356CF">
        <w:rPr>
          <w:b/>
          <w:sz w:val="24"/>
          <w:lang w:val="et-EE"/>
        </w:rPr>
        <w:t>REKLAAMI</w:t>
      </w:r>
      <w:r w:rsidR="00574E9A" w:rsidRPr="00E356CF">
        <w:rPr>
          <w:b/>
          <w:sz w:val="24"/>
          <w:lang w:val="et-EE"/>
        </w:rPr>
        <w:t xml:space="preserve"> </w:t>
      </w:r>
      <w:r w:rsidR="00EE5EA6" w:rsidRPr="00E356CF">
        <w:rPr>
          <w:b/>
          <w:sz w:val="24"/>
          <w:lang w:val="et-EE"/>
        </w:rPr>
        <w:t>EESKIRJAD</w:t>
      </w:r>
    </w:p>
    <w:p w14:paraId="10F03172" w14:textId="77777777" w:rsidR="00EE5EA6" w:rsidRPr="00E356CF" w:rsidRDefault="00EE5EA6" w:rsidP="008F33DD">
      <w:pPr>
        <w:tabs>
          <w:tab w:val="left" w:pos="-2160"/>
          <w:tab w:val="left" w:pos="-1980"/>
        </w:tabs>
        <w:ind w:right="270"/>
        <w:jc w:val="both"/>
        <w:rPr>
          <w:b/>
          <w:sz w:val="24"/>
          <w:lang w:val="et-EE"/>
        </w:rPr>
      </w:pPr>
    </w:p>
    <w:p w14:paraId="69A5AD7D" w14:textId="77777777" w:rsidR="00F35C32" w:rsidRPr="00E356CF" w:rsidRDefault="00F35C32" w:rsidP="008F33DD">
      <w:pPr>
        <w:tabs>
          <w:tab w:val="left" w:pos="-2160"/>
          <w:tab w:val="left" w:pos="-1980"/>
        </w:tabs>
        <w:ind w:right="270"/>
        <w:jc w:val="both"/>
        <w:rPr>
          <w:b/>
          <w:sz w:val="24"/>
          <w:lang w:val="et-EE"/>
        </w:rPr>
      </w:pPr>
    </w:p>
    <w:p w14:paraId="13FD94C4" w14:textId="77777777" w:rsidR="003A24A3" w:rsidRPr="00E356CF" w:rsidRDefault="003A24A3" w:rsidP="008F33DD">
      <w:pPr>
        <w:tabs>
          <w:tab w:val="left" w:pos="-2160"/>
          <w:tab w:val="left" w:pos="-1980"/>
        </w:tabs>
        <w:ind w:right="270"/>
        <w:jc w:val="both"/>
        <w:rPr>
          <w:b/>
          <w:sz w:val="24"/>
          <w:lang w:val="et-EE"/>
        </w:rPr>
      </w:pPr>
    </w:p>
    <w:p w14:paraId="0240DC74" w14:textId="77777777" w:rsidR="00EE5EA6" w:rsidRPr="00E356CF" w:rsidRDefault="00EE5EA6" w:rsidP="008F33DD">
      <w:pPr>
        <w:numPr>
          <w:ilvl w:val="0"/>
          <w:numId w:val="3"/>
        </w:numPr>
        <w:tabs>
          <w:tab w:val="left" w:pos="-2160"/>
          <w:tab w:val="left" w:pos="-1980"/>
        </w:tabs>
        <w:ind w:right="270"/>
        <w:jc w:val="both"/>
        <w:rPr>
          <w:b/>
          <w:sz w:val="24"/>
          <w:lang w:val="et-EE"/>
        </w:rPr>
      </w:pPr>
      <w:r w:rsidRPr="00E356CF">
        <w:rPr>
          <w:b/>
          <w:sz w:val="24"/>
          <w:lang w:val="et-EE"/>
        </w:rPr>
        <w:t>KASUTATAVAD MÕISTED</w:t>
      </w:r>
    </w:p>
    <w:p w14:paraId="0D55F8EE" w14:textId="77777777" w:rsidR="00EE5EA6" w:rsidRPr="00E356CF" w:rsidRDefault="00EE5EA6" w:rsidP="008F33DD">
      <w:pPr>
        <w:tabs>
          <w:tab w:val="left" w:pos="-2160"/>
          <w:tab w:val="left" w:pos="-1980"/>
        </w:tabs>
        <w:ind w:right="270"/>
        <w:jc w:val="both"/>
        <w:rPr>
          <w:sz w:val="16"/>
          <w:szCs w:val="16"/>
          <w:lang w:val="et-EE"/>
        </w:rPr>
      </w:pPr>
    </w:p>
    <w:p w14:paraId="363B6B13" w14:textId="77777777" w:rsidR="00EE5EA6" w:rsidRPr="00E356CF" w:rsidRDefault="00EE5EA6" w:rsidP="008F33DD">
      <w:pPr>
        <w:tabs>
          <w:tab w:val="left" w:pos="-2160"/>
          <w:tab w:val="left" w:pos="-1980"/>
        </w:tabs>
        <w:ind w:right="27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>Käesolevates eeskirjades on kõigil all</w:t>
      </w:r>
      <w:r w:rsidR="00213F21" w:rsidRPr="00E356CF">
        <w:rPr>
          <w:sz w:val="24"/>
          <w:lang w:val="et-EE"/>
        </w:rPr>
        <w:t xml:space="preserve"> </w:t>
      </w:r>
      <w:r w:rsidRPr="00E356CF">
        <w:rPr>
          <w:sz w:val="24"/>
          <w:lang w:val="et-EE"/>
        </w:rPr>
        <w:t>nimetatud väljenditel kirjutatuna suure algus</w:t>
      </w:r>
      <w:r w:rsidRPr="00E356CF">
        <w:rPr>
          <w:sz w:val="24"/>
          <w:lang w:val="et-EE"/>
        </w:rPr>
        <w:softHyphen/>
        <w:t>tähega, kasutatuna nii ainsuses kui mitmuses, alljärgnev tähendus:</w:t>
      </w:r>
    </w:p>
    <w:p w14:paraId="2087939C" w14:textId="77777777" w:rsidR="00453096" w:rsidRPr="00E356CF" w:rsidRDefault="00453096" w:rsidP="00417889">
      <w:pPr>
        <w:tabs>
          <w:tab w:val="left" w:pos="-2160"/>
          <w:tab w:val="left" w:pos="-1980"/>
        </w:tabs>
        <w:ind w:right="270"/>
        <w:jc w:val="both"/>
        <w:rPr>
          <w:sz w:val="24"/>
          <w:lang w:val="et-EE"/>
        </w:rPr>
      </w:pPr>
    </w:p>
    <w:p w14:paraId="0C367874" w14:textId="77777777" w:rsidR="00EE5EA6" w:rsidRPr="00E356CF" w:rsidRDefault="00213F21" w:rsidP="00417889">
      <w:pPr>
        <w:tabs>
          <w:tab w:val="left" w:pos="-2160"/>
          <w:tab w:val="left" w:pos="-1980"/>
        </w:tabs>
        <w:ind w:left="1985" w:right="43" w:hanging="1985"/>
        <w:jc w:val="both"/>
        <w:rPr>
          <w:b/>
          <w:sz w:val="24"/>
          <w:lang w:val="et-EE"/>
        </w:rPr>
      </w:pPr>
      <w:r w:rsidRPr="00E356CF">
        <w:rPr>
          <w:b/>
          <w:sz w:val="24"/>
          <w:lang w:val="et-EE"/>
        </w:rPr>
        <w:t>Postimees Grupp</w:t>
      </w:r>
      <w:r w:rsidR="007D72FF" w:rsidRPr="00E356CF">
        <w:rPr>
          <w:b/>
          <w:sz w:val="24"/>
          <w:lang w:val="et-EE"/>
        </w:rPr>
        <w:tab/>
      </w:r>
      <w:r w:rsidR="007D72FF" w:rsidRPr="00E356CF">
        <w:rPr>
          <w:sz w:val="24"/>
          <w:lang w:val="et-EE"/>
        </w:rPr>
        <w:t xml:space="preserve">AS </w:t>
      </w:r>
      <w:r w:rsidRPr="00E356CF">
        <w:rPr>
          <w:sz w:val="24"/>
          <w:lang w:val="et-EE"/>
        </w:rPr>
        <w:t>Postimees Grupp</w:t>
      </w:r>
      <w:r w:rsidR="007D72FF" w:rsidRPr="00E356CF">
        <w:rPr>
          <w:sz w:val="24"/>
          <w:lang w:val="et-EE"/>
        </w:rPr>
        <w:t>;</w:t>
      </w:r>
    </w:p>
    <w:p w14:paraId="20B7B722" w14:textId="77777777" w:rsidR="00EE5EA6" w:rsidRPr="00E356CF" w:rsidRDefault="00EE5EA6" w:rsidP="00417889">
      <w:pPr>
        <w:tabs>
          <w:tab w:val="left" w:pos="-2160"/>
          <w:tab w:val="left" w:pos="-1980"/>
        </w:tabs>
        <w:ind w:left="1985" w:right="270" w:hanging="1985"/>
        <w:jc w:val="both"/>
        <w:rPr>
          <w:sz w:val="24"/>
          <w:lang w:val="et-EE"/>
        </w:rPr>
      </w:pPr>
      <w:r w:rsidRPr="00E356CF">
        <w:rPr>
          <w:b/>
          <w:sz w:val="24"/>
          <w:lang w:val="et-EE"/>
        </w:rPr>
        <w:t xml:space="preserve">Eeskirjad </w:t>
      </w:r>
      <w:r w:rsidRPr="00E356CF">
        <w:rPr>
          <w:b/>
          <w:sz w:val="24"/>
          <w:lang w:val="et-EE"/>
        </w:rPr>
        <w:tab/>
      </w:r>
      <w:r w:rsidRPr="00E356CF">
        <w:rPr>
          <w:sz w:val="24"/>
          <w:lang w:val="et-EE"/>
        </w:rPr>
        <w:t xml:space="preserve">käesolevad </w:t>
      </w:r>
      <w:r w:rsidR="00213F21" w:rsidRPr="00E356CF">
        <w:rPr>
          <w:sz w:val="24"/>
          <w:lang w:val="et-EE"/>
        </w:rPr>
        <w:t>Postimees Grupp</w:t>
      </w:r>
      <w:r w:rsidR="00424F67" w:rsidRPr="00E356CF">
        <w:rPr>
          <w:sz w:val="24"/>
          <w:lang w:val="et-EE"/>
        </w:rPr>
        <w:t xml:space="preserve"> tele</w:t>
      </w:r>
      <w:r w:rsidRPr="00E356CF">
        <w:rPr>
          <w:sz w:val="24"/>
          <w:lang w:val="et-EE"/>
        </w:rPr>
        <w:t>reklaami</w:t>
      </w:r>
      <w:r w:rsidR="00424F67" w:rsidRPr="00E356CF">
        <w:rPr>
          <w:sz w:val="24"/>
          <w:lang w:val="et-EE"/>
        </w:rPr>
        <w:t xml:space="preserve"> </w:t>
      </w:r>
      <w:r w:rsidRPr="00E356CF">
        <w:rPr>
          <w:sz w:val="24"/>
          <w:lang w:val="et-EE"/>
        </w:rPr>
        <w:t>eeskirjad;</w:t>
      </w:r>
    </w:p>
    <w:p w14:paraId="42F967A5" w14:textId="6BDD2706" w:rsidR="00852864" w:rsidRPr="00E356CF" w:rsidRDefault="00852864" w:rsidP="00417889">
      <w:pPr>
        <w:tabs>
          <w:tab w:val="left" w:pos="-2160"/>
          <w:tab w:val="left" w:pos="-1980"/>
        </w:tabs>
        <w:ind w:left="1985" w:right="270" w:hanging="1985"/>
        <w:jc w:val="both"/>
        <w:rPr>
          <w:sz w:val="24"/>
          <w:lang w:val="et-EE"/>
        </w:rPr>
      </w:pPr>
      <w:r w:rsidRPr="00E356CF">
        <w:rPr>
          <w:b/>
          <w:sz w:val="24"/>
          <w:lang w:val="et-EE"/>
        </w:rPr>
        <w:t>Kanal(id)</w:t>
      </w:r>
      <w:r w:rsidRPr="00E356CF">
        <w:rPr>
          <w:b/>
          <w:sz w:val="24"/>
          <w:lang w:val="et-EE"/>
        </w:rPr>
        <w:tab/>
      </w:r>
      <w:r w:rsidR="00213F21" w:rsidRPr="007B0353">
        <w:rPr>
          <w:sz w:val="24"/>
          <w:lang w:val="et-EE"/>
        </w:rPr>
        <w:t>Postimees Grupp</w:t>
      </w:r>
      <w:r w:rsidR="00FB6F3C" w:rsidRPr="007B0353">
        <w:rPr>
          <w:sz w:val="24"/>
          <w:lang w:val="et-EE"/>
        </w:rPr>
        <w:t xml:space="preserve"> </w:t>
      </w:r>
      <w:r w:rsidR="00890B8C" w:rsidRPr="007B0353">
        <w:rPr>
          <w:sz w:val="24"/>
          <w:lang w:val="et-EE"/>
        </w:rPr>
        <w:t>vahendatavad programmid</w:t>
      </w:r>
      <w:r w:rsidR="00FB6F3C" w:rsidRPr="007B0353">
        <w:rPr>
          <w:sz w:val="24"/>
          <w:lang w:val="et-EE"/>
        </w:rPr>
        <w:t xml:space="preserve"> (</w:t>
      </w:r>
      <w:bookmarkStart w:id="0" w:name="_Hlk116456574"/>
      <w:r w:rsidR="00FB6F3C" w:rsidRPr="00375EE8">
        <w:rPr>
          <w:sz w:val="24"/>
          <w:lang w:val="et-EE"/>
        </w:rPr>
        <w:t xml:space="preserve">Kanal 2, </w:t>
      </w:r>
      <w:r w:rsidR="00723D50" w:rsidRPr="00375EE8">
        <w:rPr>
          <w:sz w:val="24"/>
          <w:lang w:val="et-EE"/>
        </w:rPr>
        <w:t xml:space="preserve">Duo </w:t>
      </w:r>
      <w:r w:rsidR="00F55E8A" w:rsidRPr="00375EE8">
        <w:rPr>
          <w:sz w:val="24"/>
          <w:lang w:val="et-EE"/>
        </w:rPr>
        <w:t>3</w:t>
      </w:r>
      <w:r w:rsidR="00FB6F3C" w:rsidRPr="00375EE8">
        <w:rPr>
          <w:sz w:val="24"/>
          <w:lang w:val="et-EE"/>
        </w:rPr>
        <w:t xml:space="preserve">, </w:t>
      </w:r>
      <w:r w:rsidR="00723D50" w:rsidRPr="00375EE8">
        <w:rPr>
          <w:sz w:val="24"/>
          <w:lang w:val="et-EE"/>
        </w:rPr>
        <w:t xml:space="preserve">Duo </w:t>
      </w:r>
      <w:r w:rsidR="00F55E8A" w:rsidRPr="00375EE8">
        <w:rPr>
          <w:sz w:val="24"/>
          <w:lang w:val="et-EE"/>
        </w:rPr>
        <w:t>4</w:t>
      </w:r>
      <w:r w:rsidR="00513A47" w:rsidRPr="00375EE8">
        <w:rPr>
          <w:sz w:val="24"/>
          <w:lang w:val="et-EE"/>
        </w:rPr>
        <w:t xml:space="preserve">, </w:t>
      </w:r>
      <w:r w:rsidR="00723D50" w:rsidRPr="00375EE8">
        <w:rPr>
          <w:sz w:val="24"/>
          <w:lang w:val="et-EE"/>
        </w:rPr>
        <w:t xml:space="preserve">Duo </w:t>
      </w:r>
      <w:r w:rsidR="00F55E8A" w:rsidRPr="00375EE8">
        <w:rPr>
          <w:sz w:val="24"/>
          <w:lang w:val="et-EE"/>
        </w:rPr>
        <w:t>5</w:t>
      </w:r>
      <w:r w:rsidR="00723D50" w:rsidRPr="00375EE8">
        <w:rPr>
          <w:sz w:val="24"/>
          <w:lang w:val="et-EE"/>
        </w:rPr>
        <w:t xml:space="preserve">, Duo 6, </w:t>
      </w:r>
      <w:r w:rsidR="00513A47" w:rsidRPr="00375EE8">
        <w:rPr>
          <w:sz w:val="24"/>
          <w:lang w:val="et-EE"/>
        </w:rPr>
        <w:t>MyHits</w:t>
      </w:r>
      <w:r w:rsidR="00890B8C" w:rsidRPr="00375EE8">
        <w:rPr>
          <w:sz w:val="24"/>
          <w:lang w:val="et-EE"/>
        </w:rPr>
        <w:t xml:space="preserve">, </w:t>
      </w:r>
      <w:r w:rsidR="00FB6F3C" w:rsidRPr="00375EE8">
        <w:rPr>
          <w:sz w:val="24"/>
          <w:lang w:val="et-EE"/>
        </w:rPr>
        <w:t>TLC, Discovery</w:t>
      </w:r>
      <w:r w:rsidR="00213F21" w:rsidRPr="00375EE8">
        <w:rPr>
          <w:sz w:val="24"/>
          <w:lang w:val="et-EE"/>
        </w:rPr>
        <w:t xml:space="preserve">, </w:t>
      </w:r>
      <w:r w:rsidR="00723D50" w:rsidRPr="00375EE8">
        <w:rPr>
          <w:sz w:val="24"/>
          <w:lang w:val="et-EE"/>
        </w:rPr>
        <w:t>Eesti Kanal</w:t>
      </w:r>
      <w:r w:rsidR="00213F21" w:rsidRPr="00375EE8">
        <w:rPr>
          <w:sz w:val="24"/>
          <w:lang w:val="et-EE"/>
        </w:rPr>
        <w:t xml:space="preserve">, </w:t>
      </w:r>
      <w:r w:rsidR="00723D50" w:rsidRPr="00375EE8">
        <w:rPr>
          <w:sz w:val="24"/>
          <w:lang w:val="et-EE"/>
        </w:rPr>
        <w:t>Viasat History</w:t>
      </w:r>
      <w:r w:rsidR="00213F21" w:rsidRPr="00375EE8">
        <w:rPr>
          <w:sz w:val="24"/>
          <w:lang w:val="et-EE"/>
        </w:rPr>
        <w:t xml:space="preserve">, FilmZone, </w:t>
      </w:r>
      <w:r w:rsidR="007B0353" w:rsidRPr="00375EE8">
        <w:rPr>
          <w:sz w:val="24"/>
          <w:lang w:val="et-EE"/>
        </w:rPr>
        <w:t>Kanal</w:t>
      </w:r>
      <w:r w:rsidR="00723D50" w:rsidRPr="00375EE8">
        <w:rPr>
          <w:sz w:val="24"/>
          <w:lang w:val="et-EE"/>
        </w:rPr>
        <w:t xml:space="preserve"> 7, </w:t>
      </w:r>
      <w:r w:rsidR="007B0353" w:rsidRPr="00375EE8">
        <w:rPr>
          <w:sz w:val="24"/>
          <w:lang w:val="et-EE"/>
        </w:rPr>
        <w:t>Kanal 7+, Kino 7</w:t>
      </w:r>
      <w:r w:rsidR="00213F21" w:rsidRPr="00375EE8">
        <w:rPr>
          <w:sz w:val="24"/>
          <w:lang w:val="et-EE"/>
        </w:rPr>
        <w:t>, Kidzone</w:t>
      </w:r>
      <w:r w:rsidR="000137BA">
        <w:rPr>
          <w:sz w:val="24"/>
          <w:lang w:val="et-EE"/>
        </w:rPr>
        <w:t xml:space="preserve"> Max</w:t>
      </w:r>
      <w:r w:rsidR="00F55E8A" w:rsidRPr="00375EE8">
        <w:rPr>
          <w:sz w:val="24"/>
          <w:lang w:val="et-EE"/>
        </w:rPr>
        <w:t>,</w:t>
      </w:r>
      <w:r w:rsidR="00213F21" w:rsidRPr="00375EE8">
        <w:rPr>
          <w:sz w:val="24"/>
          <w:lang w:val="et-EE"/>
        </w:rPr>
        <w:t xml:space="preserve"> Kidzone </w:t>
      </w:r>
      <w:r w:rsidR="007B0353" w:rsidRPr="00375EE8">
        <w:rPr>
          <w:sz w:val="24"/>
          <w:lang w:val="et-EE"/>
        </w:rPr>
        <w:t>Mini ja Seme</w:t>
      </w:r>
      <w:r w:rsidR="000137BA">
        <w:rPr>
          <w:sz w:val="24"/>
          <w:lang w:val="et-EE"/>
        </w:rPr>
        <w:t>j</w:t>
      </w:r>
      <w:r w:rsidR="007B0353" w:rsidRPr="00375EE8">
        <w:rPr>
          <w:sz w:val="24"/>
          <w:lang w:val="et-EE"/>
        </w:rPr>
        <w:t>ka</w:t>
      </w:r>
      <w:bookmarkEnd w:id="0"/>
      <w:r w:rsidR="00FB6F3C" w:rsidRPr="007B0353">
        <w:rPr>
          <w:sz w:val="24"/>
          <w:lang w:val="et-EE"/>
        </w:rPr>
        <w:t>) koosnimetatuna;</w:t>
      </w:r>
    </w:p>
    <w:p w14:paraId="750A0C0A" w14:textId="77777777" w:rsidR="00EE5EA6" w:rsidRPr="00E356CF" w:rsidRDefault="00EE5EA6" w:rsidP="00417889">
      <w:pPr>
        <w:tabs>
          <w:tab w:val="left" w:pos="-2160"/>
          <w:tab w:val="left" w:pos="-1980"/>
        </w:tabs>
        <w:ind w:left="1985" w:right="270" w:hanging="1985"/>
        <w:jc w:val="both"/>
        <w:rPr>
          <w:sz w:val="24"/>
          <w:lang w:val="et-EE"/>
        </w:rPr>
      </w:pPr>
      <w:r w:rsidRPr="00E356CF">
        <w:rPr>
          <w:b/>
          <w:sz w:val="24"/>
          <w:lang w:val="et-EE"/>
        </w:rPr>
        <w:t>Klient</w:t>
      </w:r>
      <w:r w:rsidRPr="00E356CF">
        <w:rPr>
          <w:sz w:val="24"/>
          <w:lang w:val="et-EE"/>
        </w:rPr>
        <w:tab/>
        <w:t xml:space="preserve">isik, </w:t>
      </w:r>
      <w:r w:rsidR="00453096" w:rsidRPr="00E356CF">
        <w:rPr>
          <w:sz w:val="24"/>
          <w:lang w:val="et-EE"/>
        </w:rPr>
        <w:t xml:space="preserve">kes on oma toote </w:t>
      </w:r>
      <w:r w:rsidR="00852864" w:rsidRPr="00E356CF">
        <w:rPr>
          <w:sz w:val="24"/>
          <w:lang w:val="et-EE"/>
        </w:rPr>
        <w:t>ja/</w:t>
      </w:r>
      <w:r w:rsidR="00453096" w:rsidRPr="00E356CF">
        <w:rPr>
          <w:sz w:val="24"/>
          <w:lang w:val="et-EE"/>
        </w:rPr>
        <w:t>või teenuse reklaami</w:t>
      </w:r>
      <w:r w:rsidR="00656566" w:rsidRPr="00E356CF">
        <w:rPr>
          <w:sz w:val="24"/>
          <w:lang w:val="et-EE"/>
        </w:rPr>
        <w:t>de edastamise</w:t>
      </w:r>
      <w:r w:rsidR="00453096" w:rsidRPr="00E356CF">
        <w:rPr>
          <w:sz w:val="24"/>
          <w:lang w:val="et-EE"/>
        </w:rPr>
        <w:t xml:space="preserve">ks sõlminud lepingu </w:t>
      </w:r>
      <w:r w:rsidR="00213F21" w:rsidRPr="00E356CF">
        <w:rPr>
          <w:sz w:val="24"/>
          <w:lang w:val="et-EE"/>
        </w:rPr>
        <w:t>Postimees Gruppiga</w:t>
      </w:r>
      <w:r w:rsidR="00453096" w:rsidRPr="00E356CF">
        <w:rPr>
          <w:sz w:val="24"/>
          <w:lang w:val="et-EE"/>
        </w:rPr>
        <w:t xml:space="preserve"> või</w:t>
      </w:r>
      <w:r w:rsidR="00852864" w:rsidRPr="00E356CF">
        <w:rPr>
          <w:sz w:val="24"/>
          <w:lang w:val="et-EE"/>
        </w:rPr>
        <w:t xml:space="preserve"> isik, </w:t>
      </w:r>
      <w:r w:rsidR="00453096" w:rsidRPr="00E356CF">
        <w:rPr>
          <w:sz w:val="24"/>
          <w:lang w:val="et-EE"/>
        </w:rPr>
        <w:t xml:space="preserve">kelle toote </w:t>
      </w:r>
      <w:r w:rsidR="00852864" w:rsidRPr="00E356CF">
        <w:rPr>
          <w:sz w:val="24"/>
          <w:lang w:val="et-EE"/>
        </w:rPr>
        <w:t>ja/</w:t>
      </w:r>
      <w:r w:rsidR="00453096" w:rsidRPr="00E356CF">
        <w:rPr>
          <w:sz w:val="24"/>
          <w:lang w:val="et-EE"/>
        </w:rPr>
        <w:t>või teenuse reklaami</w:t>
      </w:r>
      <w:r w:rsidR="00852864" w:rsidRPr="00E356CF">
        <w:rPr>
          <w:sz w:val="24"/>
          <w:lang w:val="et-EE"/>
        </w:rPr>
        <w:softHyphen/>
      </w:r>
      <w:r w:rsidR="00453096" w:rsidRPr="00E356CF">
        <w:rPr>
          <w:sz w:val="24"/>
          <w:lang w:val="et-EE"/>
        </w:rPr>
        <w:t xml:space="preserve">miseks on sõlminud </w:t>
      </w:r>
      <w:r w:rsidR="00852864" w:rsidRPr="00E356CF">
        <w:rPr>
          <w:sz w:val="24"/>
          <w:lang w:val="et-EE"/>
        </w:rPr>
        <w:t xml:space="preserve">lepingu </w:t>
      </w:r>
      <w:r w:rsidR="00453096" w:rsidRPr="00E356CF">
        <w:rPr>
          <w:sz w:val="24"/>
          <w:lang w:val="et-EE"/>
        </w:rPr>
        <w:t>kolmas isik</w:t>
      </w:r>
      <w:r w:rsidR="00656566" w:rsidRPr="00E356CF">
        <w:rPr>
          <w:sz w:val="24"/>
          <w:lang w:val="et-EE"/>
        </w:rPr>
        <w:t xml:space="preserve">, sealhulgas </w:t>
      </w:r>
      <w:r w:rsidR="00453096" w:rsidRPr="00E356CF">
        <w:rPr>
          <w:sz w:val="24"/>
          <w:lang w:val="et-EE"/>
        </w:rPr>
        <w:t>reklaami</w:t>
      </w:r>
      <w:r w:rsidR="00E05C5E" w:rsidRPr="00E356CF">
        <w:rPr>
          <w:sz w:val="24"/>
          <w:lang w:val="et-EE"/>
        </w:rPr>
        <w:t>- ja/või meedia</w:t>
      </w:r>
      <w:r w:rsidR="00453096" w:rsidRPr="00E356CF">
        <w:rPr>
          <w:sz w:val="24"/>
          <w:lang w:val="et-EE"/>
        </w:rPr>
        <w:t>agentuur</w:t>
      </w:r>
      <w:r w:rsidR="00656566" w:rsidRPr="00E356CF">
        <w:rPr>
          <w:sz w:val="24"/>
          <w:lang w:val="et-EE"/>
        </w:rPr>
        <w:t>;</w:t>
      </w:r>
      <w:r w:rsidR="00852864" w:rsidRPr="00E356CF">
        <w:rPr>
          <w:sz w:val="24"/>
          <w:lang w:val="et-EE"/>
        </w:rPr>
        <w:t xml:space="preserve"> </w:t>
      </w:r>
    </w:p>
    <w:p w14:paraId="1D7CD971" w14:textId="77777777" w:rsidR="00EE5EA6" w:rsidRPr="00E356CF" w:rsidRDefault="00EE5EA6" w:rsidP="00417889">
      <w:pPr>
        <w:tabs>
          <w:tab w:val="left" w:pos="-2160"/>
          <w:tab w:val="left" w:pos="-1980"/>
        </w:tabs>
        <w:ind w:left="1985" w:right="270" w:hanging="1985"/>
        <w:jc w:val="both"/>
        <w:rPr>
          <w:sz w:val="24"/>
          <w:lang w:val="et-EE"/>
        </w:rPr>
      </w:pPr>
      <w:r w:rsidRPr="00E356CF">
        <w:rPr>
          <w:b/>
          <w:sz w:val="24"/>
          <w:lang w:val="et-EE"/>
        </w:rPr>
        <w:t>Pooled</w:t>
      </w:r>
      <w:r w:rsidRPr="00E356CF">
        <w:rPr>
          <w:b/>
          <w:sz w:val="24"/>
          <w:lang w:val="et-EE"/>
        </w:rPr>
        <w:tab/>
      </w:r>
      <w:r w:rsidR="00213F21" w:rsidRPr="00E356CF">
        <w:rPr>
          <w:sz w:val="24"/>
          <w:lang w:val="et-EE"/>
        </w:rPr>
        <w:t>Postimees Grupp</w:t>
      </w:r>
      <w:r w:rsidR="00DF2DEC" w:rsidRPr="00E356CF">
        <w:rPr>
          <w:sz w:val="24"/>
          <w:lang w:val="et-EE"/>
        </w:rPr>
        <w:t xml:space="preserve"> ja</w:t>
      </w:r>
      <w:r w:rsidR="00AF7461" w:rsidRPr="00E356CF">
        <w:rPr>
          <w:sz w:val="24"/>
          <w:lang w:val="et-EE"/>
        </w:rPr>
        <w:t xml:space="preserve"> K</w:t>
      </w:r>
      <w:r w:rsidR="00656566" w:rsidRPr="00E356CF">
        <w:rPr>
          <w:sz w:val="24"/>
          <w:lang w:val="et-EE"/>
        </w:rPr>
        <w:t xml:space="preserve">lient </w:t>
      </w:r>
      <w:r w:rsidR="00DF2DEC" w:rsidRPr="00E356CF">
        <w:rPr>
          <w:sz w:val="24"/>
          <w:lang w:val="et-EE"/>
        </w:rPr>
        <w:t>või T</w:t>
      </w:r>
      <w:r w:rsidR="00AF7461" w:rsidRPr="00E356CF">
        <w:rPr>
          <w:sz w:val="24"/>
          <w:lang w:val="et-EE"/>
        </w:rPr>
        <w:t>ellija</w:t>
      </w:r>
      <w:r w:rsidR="00656566" w:rsidRPr="00E356CF">
        <w:rPr>
          <w:sz w:val="24"/>
          <w:lang w:val="et-EE"/>
        </w:rPr>
        <w:t xml:space="preserve"> </w:t>
      </w:r>
      <w:r w:rsidRPr="00E356CF">
        <w:rPr>
          <w:sz w:val="24"/>
          <w:lang w:val="et-EE"/>
        </w:rPr>
        <w:t>koos nimetatuna</w:t>
      </w:r>
      <w:r w:rsidR="00BD5947" w:rsidRPr="00E356CF">
        <w:rPr>
          <w:sz w:val="24"/>
          <w:lang w:val="et-EE"/>
        </w:rPr>
        <w:t>;</w:t>
      </w:r>
    </w:p>
    <w:p w14:paraId="59AE76A0" w14:textId="77777777" w:rsidR="00656566" w:rsidRPr="00E356CF" w:rsidRDefault="00656566" w:rsidP="00417889">
      <w:pPr>
        <w:tabs>
          <w:tab w:val="left" w:pos="-2160"/>
          <w:tab w:val="left" w:pos="-1980"/>
        </w:tabs>
        <w:ind w:left="1985" w:right="270" w:hanging="1985"/>
        <w:jc w:val="both"/>
        <w:rPr>
          <w:sz w:val="24"/>
          <w:lang w:val="et-EE"/>
        </w:rPr>
      </w:pPr>
      <w:r w:rsidRPr="00E356CF">
        <w:rPr>
          <w:b/>
          <w:sz w:val="24"/>
          <w:lang w:val="et-EE"/>
        </w:rPr>
        <w:t>Reklaam</w:t>
      </w:r>
      <w:r w:rsidRPr="00E356CF">
        <w:rPr>
          <w:b/>
          <w:sz w:val="24"/>
          <w:lang w:val="et-EE"/>
        </w:rPr>
        <w:tab/>
      </w:r>
      <w:r w:rsidRPr="00E356CF">
        <w:rPr>
          <w:sz w:val="24"/>
          <w:lang w:val="et-EE"/>
        </w:rPr>
        <w:t>äriteated meediateenuste seaduse tähenduses;</w:t>
      </w:r>
    </w:p>
    <w:p w14:paraId="1509C945" w14:textId="77777777" w:rsidR="00EE5EA6" w:rsidRPr="00E356CF" w:rsidRDefault="00EE5EA6" w:rsidP="00417889">
      <w:pPr>
        <w:tabs>
          <w:tab w:val="left" w:pos="-2160"/>
          <w:tab w:val="left" w:pos="-1980"/>
        </w:tabs>
        <w:ind w:left="1985" w:right="270" w:hanging="1985"/>
        <w:jc w:val="both"/>
        <w:rPr>
          <w:sz w:val="24"/>
          <w:lang w:val="et-EE"/>
        </w:rPr>
      </w:pPr>
      <w:r w:rsidRPr="00E356CF">
        <w:rPr>
          <w:b/>
          <w:sz w:val="24"/>
          <w:lang w:val="et-EE"/>
        </w:rPr>
        <w:t xml:space="preserve">Reklaammaterjal </w:t>
      </w:r>
      <w:r w:rsidR="00AE1A61" w:rsidRPr="00E356CF">
        <w:rPr>
          <w:b/>
          <w:sz w:val="24"/>
          <w:lang w:val="et-EE"/>
        </w:rPr>
        <w:t xml:space="preserve">  </w:t>
      </w:r>
      <w:r w:rsidRPr="00E356CF">
        <w:rPr>
          <w:sz w:val="24"/>
          <w:lang w:val="et-EE"/>
        </w:rPr>
        <w:t xml:space="preserve">Kliendi toote või teenuse reklaam vormis, mis võimaldab selle edastamist televisioonis;  </w:t>
      </w:r>
    </w:p>
    <w:p w14:paraId="24C7EE55" w14:textId="48D61FD1" w:rsidR="00417889" w:rsidRPr="00E356CF" w:rsidRDefault="00EE5EA6" w:rsidP="00417889">
      <w:pPr>
        <w:pStyle w:val="Heading1"/>
        <w:tabs>
          <w:tab w:val="left" w:pos="1843"/>
        </w:tabs>
        <w:ind w:left="1985" w:right="43" w:hanging="1985"/>
        <w:rPr>
          <w:lang w:val="et-EE"/>
        </w:rPr>
      </w:pPr>
      <w:r w:rsidRPr="00E356CF">
        <w:rPr>
          <w:b/>
          <w:lang w:val="et-EE"/>
        </w:rPr>
        <w:t xml:space="preserve">Reklaamiaeg  </w:t>
      </w:r>
      <w:r w:rsidR="00AE1A61" w:rsidRPr="00E356CF">
        <w:rPr>
          <w:b/>
          <w:lang w:val="et-EE"/>
        </w:rPr>
        <w:t xml:space="preserve">         </w:t>
      </w:r>
      <w:r w:rsidR="00213F21" w:rsidRPr="00E356CF">
        <w:rPr>
          <w:lang w:val="et-EE"/>
        </w:rPr>
        <w:t>Postimees Gruppi</w:t>
      </w:r>
      <w:r w:rsidR="00814C93" w:rsidRPr="00E356CF">
        <w:rPr>
          <w:lang w:val="et-EE"/>
        </w:rPr>
        <w:t xml:space="preserve"> </w:t>
      </w:r>
      <w:r w:rsidR="00656566" w:rsidRPr="00E356CF">
        <w:rPr>
          <w:lang w:val="et-EE"/>
        </w:rPr>
        <w:t>poolt vahendatavate kanalite</w:t>
      </w:r>
      <w:r w:rsidR="00814C93" w:rsidRPr="00E356CF">
        <w:rPr>
          <w:lang w:val="et-EE"/>
        </w:rPr>
        <w:t xml:space="preserve"> </w:t>
      </w:r>
    </w:p>
    <w:p w14:paraId="337B1A2F" w14:textId="77D42C92" w:rsidR="00EE5EA6" w:rsidRPr="00E356CF" w:rsidRDefault="00417889" w:rsidP="00417889">
      <w:pPr>
        <w:pStyle w:val="Heading1"/>
        <w:tabs>
          <w:tab w:val="left" w:pos="1843"/>
        </w:tabs>
        <w:ind w:left="1985" w:right="43" w:hanging="1985"/>
        <w:rPr>
          <w:lang w:val="et-EE"/>
        </w:rPr>
      </w:pPr>
      <w:r w:rsidRPr="00E356CF">
        <w:rPr>
          <w:b/>
          <w:lang w:val="et-EE"/>
        </w:rPr>
        <w:tab/>
      </w:r>
      <w:r w:rsidR="00723D50" w:rsidRPr="00E356CF">
        <w:rPr>
          <w:b/>
          <w:lang w:val="et-EE"/>
        </w:rPr>
        <w:t xml:space="preserve">  </w:t>
      </w:r>
      <w:r w:rsidR="00814C93" w:rsidRPr="00E356CF">
        <w:rPr>
          <w:lang w:val="et-EE"/>
        </w:rPr>
        <w:t>saateaeg, mida kasutatakse reklaami edastamiseks</w:t>
      </w:r>
      <w:r w:rsidR="00BD5947" w:rsidRPr="00E356CF">
        <w:rPr>
          <w:lang w:val="et-EE"/>
        </w:rPr>
        <w:t>;</w:t>
      </w:r>
    </w:p>
    <w:p w14:paraId="0DFBC3B1" w14:textId="77777777" w:rsidR="00417889" w:rsidRPr="00E356CF" w:rsidRDefault="00EE5EA6" w:rsidP="00417889">
      <w:pPr>
        <w:ind w:left="1985" w:right="-240" w:hanging="1985"/>
        <w:jc w:val="both"/>
        <w:rPr>
          <w:sz w:val="24"/>
          <w:lang w:val="et-EE"/>
        </w:rPr>
      </w:pPr>
      <w:r w:rsidRPr="00E356CF">
        <w:rPr>
          <w:b/>
          <w:sz w:val="24"/>
          <w:lang w:val="et-EE"/>
        </w:rPr>
        <w:t>Tellija</w:t>
      </w:r>
      <w:r w:rsidRPr="00E356CF">
        <w:rPr>
          <w:b/>
          <w:sz w:val="24"/>
          <w:lang w:val="et-EE"/>
        </w:rPr>
        <w:tab/>
      </w:r>
      <w:r w:rsidR="007B19B3" w:rsidRPr="00E356CF">
        <w:rPr>
          <w:sz w:val="24"/>
          <w:lang w:val="et-EE"/>
        </w:rPr>
        <w:t>isik</w:t>
      </w:r>
      <w:r w:rsidR="00814C93" w:rsidRPr="00E356CF">
        <w:rPr>
          <w:sz w:val="24"/>
          <w:lang w:val="et-EE"/>
        </w:rPr>
        <w:t>,</w:t>
      </w:r>
      <w:r w:rsidR="00BD5947" w:rsidRPr="00E356CF">
        <w:rPr>
          <w:sz w:val="24"/>
          <w:lang w:val="et-EE"/>
        </w:rPr>
        <w:t xml:space="preserve"> kes on sõlminud </w:t>
      </w:r>
      <w:r w:rsidR="00213F21" w:rsidRPr="00E356CF">
        <w:rPr>
          <w:sz w:val="24"/>
          <w:lang w:val="et-EE"/>
        </w:rPr>
        <w:t>Postimees Gruppiga</w:t>
      </w:r>
      <w:r w:rsidR="00BD5947" w:rsidRPr="00E356CF">
        <w:rPr>
          <w:sz w:val="24"/>
          <w:lang w:val="et-EE"/>
        </w:rPr>
        <w:t xml:space="preserve"> lepingu Klientide </w:t>
      </w:r>
    </w:p>
    <w:p w14:paraId="6FA11C4D" w14:textId="33319A26" w:rsidR="00417889" w:rsidRPr="00E356CF" w:rsidRDefault="00BD5947" w:rsidP="00417889">
      <w:pPr>
        <w:ind w:left="1985" w:right="-24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 xml:space="preserve">reklaamide edastamiseks </w:t>
      </w:r>
      <w:r w:rsidR="00213F21" w:rsidRPr="00E356CF">
        <w:rPr>
          <w:sz w:val="24"/>
          <w:lang w:val="et-EE"/>
        </w:rPr>
        <w:t>Postimees Gruppi</w:t>
      </w:r>
      <w:r w:rsidRPr="00E356CF">
        <w:rPr>
          <w:sz w:val="24"/>
          <w:lang w:val="et-EE"/>
        </w:rPr>
        <w:t xml:space="preserve"> poolt</w:t>
      </w:r>
    </w:p>
    <w:p w14:paraId="70CF95F9" w14:textId="66B9593B" w:rsidR="00417889" w:rsidRPr="00E356CF" w:rsidRDefault="00BD5947" w:rsidP="00417889">
      <w:pPr>
        <w:ind w:left="1985" w:right="-24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>vahendatavates kanalites</w:t>
      </w:r>
      <w:r w:rsidR="00814C93" w:rsidRPr="00E356CF">
        <w:rPr>
          <w:sz w:val="24"/>
          <w:lang w:val="et-EE"/>
        </w:rPr>
        <w:t xml:space="preserve"> </w:t>
      </w:r>
      <w:r w:rsidRPr="00E356CF">
        <w:rPr>
          <w:sz w:val="24"/>
          <w:lang w:val="et-EE"/>
        </w:rPr>
        <w:t xml:space="preserve">ning </w:t>
      </w:r>
      <w:r w:rsidR="00656566" w:rsidRPr="00E356CF">
        <w:rPr>
          <w:sz w:val="24"/>
          <w:lang w:val="et-EE"/>
        </w:rPr>
        <w:t xml:space="preserve">kes esitab </w:t>
      </w:r>
      <w:r w:rsidR="00213F21" w:rsidRPr="00E356CF">
        <w:rPr>
          <w:sz w:val="24"/>
          <w:lang w:val="et-EE"/>
        </w:rPr>
        <w:t>Postimees Gruppile</w:t>
      </w:r>
      <w:r w:rsidR="00656566" w:rsidRPr="00E356CF">
        <w:rPr>
          <w:sz w:val="24"/>
          <w:lang w:val="et-EE"/>
        </w:rPr>
        <w:t xml:space="preserve"> tel</w:t>
      </w:r>
      <w:r w:rsidR="004E709F" w:rsidRPr="00E356CF">
        <w:rPr>
          <w:sz w:val="24"/>
          <w:lang w:val="et-EE"/>
        </w:rPr>
        <w:t>l</w:t>
      </w:r>
      <w:r w:rsidRPr="00E356CF">
        <w:rPr>
          <w:sz w:val="24"/>
          <w:lang w:val="et-EE"/>
        </w:rPr>
        <w:t xml:space="preserve">imuse </w:t>
      </w:r>
    </w:p>
    <w:p w14:paraId="14A846CE" w14:textId="14FE09ED" w:rsidR="00EE5EA6" w:rsidRPr="00E356CF" w:rsidRDefault="00BD5947" w:rsidP="00417889">
      <w:pPr>
        <w:ind w:left="1985" w:right="-24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>reklaamiaja kasutamiseks</w:t>
      </w:r>
      <w:r w:rsidR="007B19B3" w:rsidRPr="00E356CF">
        <w:rPr>
          <w:sz w:val="24"/>
          <w:lang w:val="et-EE"/>
        </w:rPr>
        <w:t xml:space="preserve">, aga samuti Klient, kui ta esitab ise tellimusi; </w:t>
      </w:r>
    </w:p>
    <w:p w14:paraId="16B11C7D" w14:textId="77777777" w:rsidR="00EE5EA6" w:rsidRPr="00E356CF" w:rsidRDefault="00EE5EA6" w:rsidP="00417889">
      <w:pPr>
        <w:jc w:val="both"/>
        <w:rPr>
          <w:sz w:val="24"/>
          <w:lang w:val="et-EE"/>
        </w:rPr>
      </w:pPr>
      <w:r w:rsidRPr="00E356CF">
        <w:rPr>
          <w:b/>
          <w:sz w:val="24"/>
          <w:lang w:val="et-EE"/>
        </w:rPr>
        <w:t>Tellimu</w:t>
      </w:r>
      <w:r w:rsidR="00AE1A61" w:rsidRPr="00E356CF">
        <w:rPr>
          <w:b/>
          <w:sz w:val="24"/>
          <w:lang w:val="et-EE"/>
        </w:rPr>
        <w:t xml:space="preserve">s                  </w:t>
      </w:r>
      <w:r w:rsidRPr="00E356CF">
        <w:rPr>
          <w:sz w:val="24"/>
          <w:lang w:val="et-EE"/>
        </w:rPr>
        <w:t>Tellija poolt esitatud kirja</w:t>
      </w:r>
      <w:r w:rsidR="00AE1A61" w:rsidRPr="00E356CF">
        <w:rPr>
          <w:sz w:val="24"/>
          <w:lang w:val="et-EE"/>
        </w:rPr>
        <w:t xml:space="preserve">lik taotlus ostetud reklaamiaja </w:t>
      </w:r>
      <w:r w:rsidRPr="00E356CF">
        <w:rPr>
          <w:sz w:val="24"/>
          <w:lang w:val="et-EE"/>
        </w:rPr>
        <w:t>kasutamiseks;</w:t>
      </w:r>
    </w:p>
    <w:p w14:paraId="239E9E1C" w14:textId="77777777" w:rsidR="00EE5EA6" w:rsidRPr="00E356CF" w:rsidRDefault="00EE5EA6" w:rsidP="008F33DD">
      <w:pPr>
        <w:tabs>
          <w:tab w:val="left" w:pos="-2160"/>
          <w:tab w:val="left" w:pos="-1980"/>
        </w:tabs>
        <w:ind w:right="270"/>
        <w:jc w:val="both"/>
        <w:rPr>
          <w:sz w:val="32"/>
          <w:szCs w:val="32"/>
          <w:lang w:val="et-EE"/>
        </w:rPr>
      </w:pPr>
    </w:p>
    <w:p w14:paraId="17246294" w14:textId="77777777" w:rsidR="00EE5EA6" w:rsidRPr="00E356CF" w:rsidRDefault="00EE5EA6" w:rsidP="008F33DD">
      <w:pPr>
        <w:numPr>
          <w:ilvl w:val="0"/>
          <w:numId w:val="3"/>
        </w:numPr>
        <w:tabs>
          <w:tab w:val="left" w:pos="-2160"/>
          <w:tab w:val="left" w:pos="-1980"/>
        </w:tabs>
        <w:ind w:right="270"/>
        <w:jc w:val="both"/>
        <w:rPr>
          <w:b/>
          <w:sz w:val="24"/>
          <w:lang w:val="et-EE"/>
        </w:rPr>
      </w:pPr>
      <w:r w:rsidRPr="00E356CF">
        <w:rPr>
          <w:b/>
          <w:sz w:val="24"/>
          <w:lang w:val="et-EE"/>
        </w:rPr>
        <w:t>ÜLDSÄTTED</w:t>
      </w:r>
    </w:p>
    <w:p w14:paraId="69E68967" w14:textId="77777777" w:rsidR="00EE5EA6" w:rsidRPr="00E356CF" w:rsidRDefault="00EE5EA6" w:rsidP="008F33DD">
      <w:pPr>
        <w:tabs>
          <w:tab w:val="left" w:pos="-2160"/>
          <w:tab w:val="left" w:pos="-1980"/>
        </w:tabs>
        <w:ind w:right="270"/>
        <w:jc w:val="both"/>
        <w:rPr>
          <w:b/>
          <w:sz w:val="16"/>
          <w:lang w:val="et-EE"/>
        </w:rPr>
      </w:pPr>
    </w:p>
    <w:p w14:paraId="4C3212C1" w14:textId="73E267A0" w:rsidR="006F214E" w:rsidRPr="00E356CF" w:rsidRDefault="00EE5EA6" w:rsidP="008F33DD">
      <w:pPr>
        <w:numPr>
          <w:ilvl w:val="1"/>
          <w:numId w:val="3"/>
        </w:numPr>
        <w:tabs>
          <w:tab w:val="left" w:pos="-2160"/>
          <w:tab w:val="left" w:pos="-1980"/>
        </w:tabs>
        <w:ind w:right="27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 xml:space="preserve">Eeskirjad reguleerivad reklaami edastamist </w:t>
      </w:r>
      <w:r w:rsidR="00213F21" w:rsidRPr="00E356CF">
        <w:rPr>
          <w:sz w:val="24"/>
          <w:lang w:val="et-EE"/>
        </w:rPr>
        <w:t>Postimees Gruppi</w:t>
      </w:r>
      <w:r w:rsidRPr="00E356CF">
        <w:rPr>
          <w:sz w:val="24"/>
          <w:lang w:val="et-EE"/>
        </w:rPr>
        <w:t xml:space="preserve"> </w:t>
      </w:r>
      <w:r w:rsidR="00656566" w:rsidRPr="00E356CF">
        <w:rPr>
          <w:sz w:val="24"/>
          <w:lang w:val="et-EE"/>
        </w:rPr>
        <w:t>poolt</w:t>
      </w:r>
      <w:r w:rsidR="00460DE6" w:rsidRPr="00E356CF">
        <w:rPr>
          <w:sz w:val="24"/>
          <w:lang w:val="et-EE"/>
        </w:rPr>
        <w:t xml:space="preserve"> </w:t>
      </w:r>
      <w:r w:rsidR="00B00CF7" w:rsidRPr="00E356CF">
        <w:rPr>
          <w:sz w:val="24"/>
          <w:lang w:val="et-EE"/>
        </w:rPr>
        <w:t>vahendatavates K</w:t>
      </w:r>
      <w:r w:rsidR="00656566" w:rsidRPr="00E356CF">
        <w:rPr>
          <w:sz w:val="24"/>
          <w:lang w:val="et-EE"/>
        </w:rPr>
        <w:t>analites</w:t>
      </w:r>
      <w:r w:rsidRPr="00E356CF">
        <w:rPr>
          <w:sz w:val="24"/>
          <w:lang w:val="et-EE"/>
        </w:rPr>
        <w:t xml:space="preserve"> ning sellest tulenevaid suhteid </w:t>
      </w:r>
      <w:r w:rsidR="00A464DB" w:rsidRPr="00E356CF">
        <w:rPr>
          <w:sz w:val="24"/>
          <w:lang w:val="et-EE"/>
        </w:rPr>
        <w:t>Poolte</w:t>
      </w:r>
      <w:r w:rsidRPr="00E356CF">
        <w:rPr>
          <w:sz w:val="24"/>
          <w:lang w:val="et-EE"/>
        </w:rPr>
        <w:t xml:space="preserve"> vahel. </w:t>
      </w:r>
      <w:r w:rsidR="00976D46" w:rsidRPr="00E356CF">
        <w:rPr>
          <w:sz w:val="24"/>
          <w:lang w:val="et-EE"/>
        </w:rPr>
        <w:t xml:space="preserve">  </w:t>
      </w:r>
    </w:p>
    <w:p w14:paraId="380643E4" w14:textId="77777777" w:rsidR="006F214E" w:rsidRPr="00E356CF" w:rsidRDefault="00EE5EA6" w:rsidP="008F33DD">
      <w:pPr>
        <w:numPr>
          <w:ilvl w:val="1"/>
          <w:numId w:val="3"/>
        </w:numPr>
        <w:tabs>
          <w:tab w:val="left" w:pos="-2160"/>
          <w:tab w:val="left" w:pos="-1980"/>
        </w:tabs>
        <w:ind w:right="270"/>
        <w:jc w:val="both"/>
        <w:rPr>
          <w:b/>
          <w:sz w:val="24"/>
          <w:lang w:val="et-EE"/>
        </w:rPr>
      </w:pPr>
      <w:r w:rsidRPr="00E356CF">
        <w:rPr>
          <w:sz w:val="24"/>
          <w:lang w:val="et-EE"/>
        </w:rPr>
        <w:t>Eeskirjadega täpsus</w:t>
      </w:r>
      <w:r w:rsidR="003F1260" w:rsidRPr="00E356CF">
        <w:rPr>
          <w:sz w:val="24"/>
          <w:lang w:val="et-EE"/>
        </w:rPr>
        <w:t>tatakse lepingu alusel ostetud R</w:t>
      </w:r>
      <w:r w:rsidRPr="00E356CF">
        <w:rPr>
          <w:sz w:val="24"/>
          <w:lang w:val="et-EE"/>
        </w:rPr>
        <w:t>eklaamiaja kasutamine.</w:t>
      </w:r>
    </w:p>
    <w:p w14:paraId="63674A22" w14:textId="77777777" w:rsidR="00EE5EA6" w:rsidRPr="00E356CF" w:rsidRDefault="00EE5EA6" w:rsidP="008F33DD">
      <w:pPr>
        <w:numPr>
          <w:ilvl w:val="1"/>
          <w:numId w:val="3"/>
        </w:numPr>
        <w:tabs>
          <w:tab w:val="left" w:pos="-2160"/>
          <w:tab w:val="left" w:pos="-1980"/>
        </w:tabs>
        <w:ind w:right="270"/>
        <w:jc w:val="both"/>
        <w:rPr>
          <w:b/>
          <w:sz w:val="24"/>
          <w:lang w:val="et-EE"/>
        </w:rPr>
      </w:pPr>
      <w:r w:rsidRPr="00E356CF">
        <w:rPr>
          <w:sz w:val="24"/>
          <w:lang w:val="et-EE"/>
        </w:rPr>
        <w:t xml:space="preserve">Eeskirjad on </w:t>
      </w:r>
      <w:r w:rsidR="00B00CF7" w:rsidRPr="00E356CF">
        <w:rPr>
          <w:sz w:val="24"/>
          <w:lang w:val="et-EE"/>
        </w:rPr>
        <w:t>R</w:t>
      </w:r>
      <w:r w:rsidRPr="00E356CF">
        <w:rPr>
          <w:sz w:val="24"/>
          <w:lang w:val="et-EE"/>
        </w:rPr>
        <w:t xml:space="preserve">eklaamiaja </w:t>
      </w:r>
      <w:r w:rsidR="00E93758" w:rsidRPr="00E356CF">
        <w:rPr>
          <w:sz w:val="24"/>
          <w:lang w:val="et-EE"/>
        </w:rPr>
        <w:t>ostja</w:t>
      </w:r>
      <w:r w:rsidRPr="00E356CF">
        <w:rPr>
          <w:sz w:val="24"/>
          <w:lang w:val="et-EE"/>
        </w:rPr>
        <w:t xml:space="preserve"> ja </w:t>
      </w:r>
      <w:r w:rsidR="00213F21" w:rsidRPr="00E356CF">
        <w:rPr>
          <w:sz w:val="24"/>
          <w:lang w:val="et-EE"/>
        </w:rPr>
        <w:t>Postimees Gruppi</w:t>
      </w:r>
      <w:r w:rsidRPr="00E356CF">
        <w:rPr>
          <w:sz w:val="24"/>
          <w:lang w:val="et-EE"/>
        </w:rPr>
        <w:t xml:space="preserve"> vahel sõlmitud lepingu lahutamatuks osaks. Vastuolu korral lepingu ja Eeskirjades sätestatu vahel kehtivad lepingus fikseeritud tingimused.</w:t>
      </w:r>
    </w:p>
    <w:p w14:paraId="0C93DF0F" w14:textId="77777777" w:rsidR="00EE5EA6" w:rsidRPr="00E356CF" w:rsidRDefault="00EE5EA6" w:rsidP="008F33DD">
      <w:pPr>
        <w:tabs>
          <w:tab w:val="left" w:pos="-2160"/>
          <w:tab w:val="left" w:pos="-1980"/>
        </w:tabs>
        <w:ind w:right="270"/>
        <w:jc w:val="both"/>
        <w:rPr>
          <w:b/>
          <w:sz w:val="32"/>
          <w:szCs w:val="32"/>
          <w:lang w:val="et-EE"/>
        </w:rPr>
      </w:pPr>
    </w:p>
    <w:p w14:paraId="1FE0FAB9" w14:textId="77777777" w:rsidR="00EE5EA6" w:rsidRPr="00E356CF" w:rsidRDefault="00EE5EA6" w:rsidP="008F33DD">
      <w:pPr>
        <w:numPr>
          <w:ilvl w:val="0"/>
          <w:numId w:val="3"/>
        </w:numPr>
        <w:tabs>
          <w:tab w:val="left" w:pos="-2160"/>
          <w:tab w:val="left" w:pos="-1980"/>
        </w:tabs>
        <w:ind w:right="270"/>
        <w:jc w:val="both"/>
        <w:rPr>
          <w:b/>
          <w:sz w:val="24"/>
          <w:lang w:val="et-EE"/>
        </w:rPr>
      </w:pPr>
      <w:r w:rsidRPr="00E356CF">
        <w:rPr>
          <w:b/>
          <w:sz w:val="24"/>
          <w:lang w:val="et-EE"/>
        </w:rPr>
        <w:t xml:space="preserve">REKLAAMIAJA TELLIMINE </w:t>
      </w:r>
    </w:p>
    <w:p w14:paraId="14FF4E7F" w14:textId="77777777" w:rsidR="00EE5EA6" w:rsidRPr="00E356CF" w:rsidRDefault="00EE5EA6" w:rsidP="008F33DD">
      <w:pPr>
        <w:tabs>
          <w:tab w:val="left" w:pos="-2160"/>
          <w:tab w:val="left" w:pos="-1980"/>
        </w:tabs>
        <w:ind w:right="270"/>
        <w:jc w:val="both"/>
        <w:rPr>
          <w:sz w:val="16"/>
          <w:szCs w:val="16"/>
          <w:lang w:val="et-EE"/>
        </w:rPr>
      </w:pPr>
    </w:p>
    <w:p w14:paraId="217315F6" w14:textId="77777777" w:rsidR="00EE5EA6" w:rsidRPr="00E356CF" w:rsidRDefault="00EE5EA6" w:rsidP="008F33DD">
      <w:pPr>
        <w:pStyle w:val="BodyText"/>
        <w:rPr>
          <w:b/>
          <w:lang w:val="et-EE"/>
        </w:rPr>
      </w:pPr>
      <w:r w:rsidRPr="00E356CF">
        <w:rPr>
          <w:b/>
          <w:lang w:val="et-EE"/>
        </w:rPr>
        <w:t>3.1 Tellija kohustused:</w:t>
      </w:r>
    </w:p>
    <w:p w14:paraId="571E3E34" w14:textId="77777777" w:rsidR="006F214E" w:rsidRPr="00E356CF" w:rsidRDefault="006F214E" w:rsidP="008F33DD">
      <w:pPr>
        <w:pStyle w:val="BodyText"/>
        <w:rPr>
          <w:sz w:val="16"/>
          <w:szCs w:val="16"/>
          <w:lang w:val="et-EE"/>
        </w:rPr>
      </w:pPr>
    </w:p>
    <w:p w14:paraId="275FBED8" w14:textId="77777777" w:rsidR="007B0353" w:rsidRDefault="00EE5EA6" w:rsidP="00974EC9">
      <w:pPr>
        <w:pStyle w:val="BodyText"/>
        <w:numPr>
          <w:ilvl w:val="2"/>
          <w:numId w:val="3"/>
        </w:numPr>
        <w:rPr>
          <w:lang w:val="et-EE"/>
        </w:rPr>
      </w:pPr>
      <w:r w:rsidRPr="00E356CF">
        <w:rPr>
          <w:lang w:val="et-EE"/>
        </w:rPr>
        <w:t>esitada vähe</w:t>
      </w:r>
      <w:r w:rsidR="002A35EE" w:rsidRPr="00E356CF">
        <w:rPr>
          <w:lang w:val="et-EE"/>
        </w:rPr>
        <w:t>malt 7 (seitse) tööpäeva  enne R</w:t>
      </w:r>
      <w:r w:rsidRPr="00E356CF">
        <w:rPr>
          <w:lang w:val="et-EE"/>
        </w:rPr>
        <w:t>eklaami soovitud esimest edastamist</w:t>
      </w:r>
      <w:r w:rsidR="007B0353">
        <w:rPr>
          <w:lang w:val="et-EE"/>
        </w:rPr>
        <w:t>.</w:t>
      </w:r>
    </w:p>
    <w:p w14:paraId="3E4547CD" w14:textId="618E33A2" w:rsidR="00EE5EA6" w:rsidRPr="00E356CF" w:rsidRDefault="00EE5EA6" w:rsidP="00974EC9">
      <w:pPr>
        <w:pStyle w:val="BodyText"/>
        <w:numPr>
          <w:ilvl w:val="2"/>
          <w:numId w:val="3"/>
        </w:numPr>
        <w:rPr>
          <w:lang w:val="et-EE"/>
        </w:rPr>
      </w:pPr>
      <w:r w:rsidRPr="00E356CF">
        <w:rPr>
          <w:lang w:val="et-EE"/>
        </w:rPr>
        <w:t>Tellimus, mis peab sisaldama alljärgne</w:t>
      </w:r>
      <w:r w:rsidRPr="00E356CF">
        <w:rPr>
          <w:lang w:val="et-EE"/>
        </w:rPr>
        <w:softHyphen/>
        <w:t>vaid andmeid:</w:t>
      </w:r>
    </w:p>
    <w:p w14:paraId="02E0676E" w14:textId="54751526" w:rsidR="004606B5" w:rsidRPr="00375EE8" w:rsidRDefault="004606B5" w:rsidP="007049BD">
      <w:pPr>
        <w:pStyle w:val="ListParagraph"/>
        <w:numPr>
          <w:ilvl w:val="0"/>
          <w:numId w:val="13"/>
        </w:numPr>
        <w:tabs>
          <w:tab w:val="left" w:pos="-2160"/>
          <w:tab w:val="left" w:pos="-1980"/>
        </w:tabs>
        <w:ind w:right="270"/>
        <w:jc w:val="both"/>
        <w:rPr>
          <w:sz w:val="24"/>
          <w:lang w:val="et-EE"/>
        </w:rPr>
      </w:pPr>
      <w:r w:rsidRPr="00375EE8">
        <w:rPr>
          <w:sz w:val="24"/>
          <w:lang w:val="et-EE"/>
        </w:rPr>
        <w:t xml:space="preserve">Kliendi </w:t>
      </w:r>
      <w:r w:rsidR="007049BD" w:rsidRPr="00375EE8">
        <w:rPr>
          <w:sz w:val="24"/>
          <w:lang w:val="et-EE"/>
        </w:rPr>
        <w:t xml:space="preserve">juriidiline </w:t>
      </w:r>
      <w:r w:rsidRPr="00375EE8">
        <w:rPr>
          <w:sz w:val="24"/>
          <w:lang w:val="et-EE"/>
        </w:rPr>
        <w:t>nimi</w:t>
      </w:r>
    </w:p>
    <w:p w14:paraId="3B4801AD" w14:textId="5CB1CD1A" w:rsidR="007049BD" w:rsidRPr="00375EE8" w:rsidRDefault="007049BD" w:rsidP="007049BD">
      <w:pPr>
        <w:pStyle w:val="ListParagraph"/>
        <w:numPr>
          <w:ilvl w:val="0"/>
          <w:numId w:val="13"/>
        </w:numPr>
        <w:tabs>
          <w:tab w:val="left" w:pos="-2160"/>
          <w:tab w:val="left" w:pos="-1980"/>
        </w:tabs>
        <w:ind w:right="270"/>
        <w:jc w:val="both"/>
        <w:rPr>
          <w:sz w:val="24"/>
          <w:lang w:val="et-EE"/>
        </w:rPr>
      </w:pPr>
      <w:r w:rsidRPr="00375EE8">
        <w:rPr>
          <w:sz w:val="24"/>
          <w:lang w:val="et-EE"/>
        </w:rPr>
        <w:t>Agentuuri juriidiline nimi (arve saaja)</w:t>
      </w:r>
    </w:p>
    <w:p w14:paraId="75ECA646" w14:textId="4074F416" w:rsidR="00B93996" w:rsidRPr="00E356CF" w:rsidRDefault="007B0353" w:rsidP="008F33DD">
      <w:pPr>
        <w:tabs>
          <w:tab w:val="left" w:pos="-2160"/>
          <w:tab w:val="left" w:pos="-1980"/>
        </w:tabs>
        <w:ind w:left="90" w:right="270" w:firstLine="619"/>
        <w:jc w:val="both"/>
        <w:rPr>
          <w:sz w:val="24"/>
          <w:lang w:val="et-EE"/>
        </w:rPr>
      </w:pPr>
      <w:r>
        <w:rPr>
          <w:sz w:val="24"/>
          <w:lang w:val="et-EE"/>
        </w:rPr>
        <w:lastRenderedPageBreak/>
        <w:t>c</w:t>
      </w:r>
      <w:r w:rsidR="004606B5" w:rsidRPr="00E356CF">
        <w:rPr>
          <w:sz w:val="24"/>
          <w:lang w:val="et-EE"/>
        </w:rPr>
        <w:t>.</w:t>
      </w:r>
      <w:r w:rsidR="004606B5" w:rsidRPr="00E356CF">
        <w:rPr>
          <w:sz w:val="24"/>
          <w:lang w:val="et-EE"/>
        </w:rPr>
        <w:tab/>
        <w:t>Kliendi kampaania nimetus</w:t>
      </w:r>
    </w:p>
    <w:p w14:paraId="12B3B7EE" w14:textId="53E1D4AC" w:rsidR="00B93996" w:rsidRPr="00E356CF" w:rsidRDefault="007B0353" w:rsidP="008F33DD">
      <w:pPr>
        <w:tabs>
          <w:tab w:val="left" w:pos="-2160"/>
          <w:tab w:val="left" w:pos="-1980"/>
        </w:tabs>
        <w:ind w:left="90" w:right="270" w:firstLine="619"/>
        <w:jc w:val="both"/>
        <w:rPr>
          <w:sz w:val="24"/>
          <w:lang w:val="et-EE"/>
        </w:rPr>
      </w:pPr>
      <w:r>
        <w:rPr>
          <w:sz w:val="24"/>
          <w:lang w:val="et-EE"/>
        </w:rPr>
        <w:t>d</w:t>
      </w:r>
      <w:r w:rsidR="00B93996" w:rsidRPr="00E356CF">
        <w:rPr>
          <w:sz w:val="24"/>
          <w:lang w:val="et-EE"/>
        </w:rPr>
        <w:t xml:space="preserve">.         Sihtrühm, kellele kampaania </w:t>
      </w:r>
      <w:r w:rsidR="00656566" w:rsidRPr="00E356CF">
        <w:rPr>
          <w:sz w:val="24"/>
          <w:lang w:val="et-EE"/>
        </w:rPr>
        <w:t xml:space="preserve">on </w:t>
      </w:r>
      <w:r w:rsidR="00B93996" w:rsidRPr="00E356CF">
        <w:rPr>
          <w:sz w:val="24"/>
          <w:lang w:val="et-EE"/>
        </w:rPr>
        <w:t>suunatud</w:t>
      </w:r>
    </w:p>
    <w:p w14:paraId="13A3F09E" w14:textId="7855778F" w:rsidR="004606B5" w:rsidRPr="00E356CF" w:rsidRDefault="007B0353" w:rsidP="008F33DD">
      <w:pPr>
        <w:tabs>
          <w:tab w:val="left" w:pos="-2160"/>
          <w:tab w:val="left" w:pos="-1980"/>
        </w:tabs>
        <w:ind w:left="90" w:right="270" w:firstLine="619"/>
        <w:jc w:val="both"/>
        <w:rPr>
          <w:sz w:val="24"/>
          <w:lang w:val="et-EE"/>
        </w:rPr>
      </w:pPr>
      <w:r>
        <w:rPr>
          <w:sz w:val="24"/>
          <w:lang w:val="et-EE"/>
        </w:rPr>
        <w:t>e</w:t>
      </w:r>
      <w:r w:rsidR="004606B5" w:rsidRPr="00E356CF">
        <w:rPr>
          <w:sz w:val="24"/>
          <w:lang w:val="et-EE"/>
        </w:rPr>
        <w:t>.</w:t>
      </w:r>
      <w:r w:rsidR="004606B5" w:rsidRPr="00E356CF">
        <w:rPr>
          <w:sz w:val="24"/>
          <w:lang w:val="et-EE"/>
        </w:rPr>
        <w:tab/>
        <w:t>Reklaami/kampaania kuupäev/</w:t>
      </w:r>
      <w:r w:rsidR="00B93996" w:rsidRPr="00E356CF">
        <w:rPr>
          <w:sz w:val="24"/>
          <w:lang w:val="et-EE"/>
        </w:rPr>
        <w:t>periood</w:t>
      </w:r>
    </w:p>
    <w:p w14:paraId="67C35923" w14:textId="6F0398BE" w:rsidR="00723D50" w:rsidRPr="00E356CF" w:rsidRDefault="007B0353" w:rsidP="008F33DD">
      <w:pPr>
        <w:tabs>
          <w:tab w:val="left" w:pos="-2160"/>
          <w:tab w:val="left" w:pos="-1980"/>
        </w:tabs>
        <w:ind w:left="90" w:right="270" w:firstLine="619"/>
        <w:jc w:val="both"/>
        <w:rPr>
          <w:sz w:val="24"/>
          <w:lang w:val="et-EE"/>
        </w:rPr>
      </w:pPr>
      <w:r>
        <w:rPr>
          <w:sz w:val="24"/>
          <w:lang w:val="et-EE"/>
        </w:rPr>
        <w:t>f</w:t>
      </w:r>
      <w:r w:rsidR="00723D50" w:rsidRPr="00E356CF">
        <w:rPr>
          <w:sz w:val="24"/>
          <w:lang w:val="et-EE"/>
        </w:rPr>
        <w:t>.</w:t>
      </w:r>
      <w:r w:rsidR="00723D50" w:rsidRPr="00E356CF">
        <w:rPr>
          <w:sz w:val="24"/>
          <w:lang w:val="et-EE"/>
        </w:rPr>
        <w:tab/>
        <w:t>Kampaania maksumus</w:t>
      </w:r>
    </w:p>
    <w:p w14:paraId="0983645C" w14:textId="5652B2EB" w:rsidR="00723D50" w:rsidRPr="00E356CF" w:rsidRDefault="007B0353" w:rsidP="00723D50">
      <w:pPr>
        <w:tabs>
          <w:tab w:val="left" w:pos="-2160"/>
          <w:tab w:val="left" w:pos="-1980"/>
        </w:tabs>
        <w:ind w:left="90" w:right="270" w:firstLine="619"/>
        <w:jc w:val="both"/>
        <w:rPr>
          <w:sz w:val="24"/>
          <w:lang w:val="et-EE"/>
        </w:rPr>
      </w:pPr>
      <w:r>
        <w:rPr>
          <w:sz w:val="24"/>
          <w:lang w:val="et-EE"/>
        </w:rPr>
        <w:t>g</w:t>
      </w:r>
      <w:r w:rsidR="00723D50" w:rsidRPr="00E356CF">
        <w:rPr>
          <w:sz w:val="24"/>
          <w:lang w:val="et-EE"/>
        </w:rPr>
        <w:t>.</w:t>
      </w:r>
      <w:r w:rsidR="00723D50" w:rsidRPr="00E356CF">
        <w:rPr>
          <w:sz w:val="24"/>
          <w:lang w:val="et-EE"/>
        </w:rPr>
        <w:tab/>
        <w:t>Kanal, milles Reklaami esitamist soovitakse</w:t>
      </w:r>
    </w:p>
    <w:p w14:paraId="10ADC177" w14:textId="43AA72C9" w:rsidR="00723D50" w:rsidRPr="00E356CF" w:rsidRDefault="007B0353" w:rsidP="00723D50">
      <w:pPr>
        <w:tabs>
          <w:tab w:val="left" w:pos="-2160"/>
          <w:tab w:val="left" w:pos="-1980"/>
        </w:tabs>
        <w:ind w:left="90" w:right="270" w:firstLine="619"/>
        <w:jc w:val="both"/>
        <w:rPr>
          <w:sz w:val="24"/>
          <w:lang w:val="et-EE"/>
        </w:rPr>
      </w:pPr>
      <w:r>
        <w:rPr>
          <w:sz w:val="24"/>
          <w:lang w:val="et-EE"/>
        </w:rPr>
        <w:t>h</w:t>
      </w:r>
      <w:r w:rsidR="00723D50" w:rsidRPr="00E356CF">
        <w:rPr>
          <w:sz w:val="24"/>
          <w:lang w:val="et-EE"/>
        </w:rPr>
        <w:t>.</w:t>
      </w:r>
      <w:r w:rsidR="00723D50" w:rsidRPr="00E356CF">
        <w:rPr>
          <w:sz w:val="24"/>
          <w:lang w:val="et-EE"/>
        </w:rPr>
        <w:tab/>
        <w:t>Reklaamklipi pikkus(ed)</w:t>
      </w:r>
    </w:p>
    <w:p w14:paraId="4519395A" w14:textId="5EA5EE75" w:rsidR="00723D50" w:rsidRPr="00E356CF" w:rsidRDefault="00723D50" w:rsidP="00723D50">
      <w:pPr>
        <w:tabs>
          <w:tab w:val="left" w:pos="-2160"/>
          <w:tab w:val="left" w:pos="-1980"/>
        </w:tabs>
        <w:ind w:right="27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ab/>
      </w:r>
      <w:r w:rsidR="007B0353">
        <w:rPr>
          <w:sz w:val="24"/>
          <w:lang w:val="et-EE"/>
        </w:rPr>
        <w:t>i</w:t>
      </w:r>
      <w:r w:rsidRPr="00E356CF">
        <w:rPr>
          <w:sz w:val="24"/>
          <w:lang w:val="et-EE"/>
        </w:rPr>
        <w:t>.</w:t>
      </w:r>
      <w:r w:rsidRPr="00E356CF">
        <w:rPr>
          <w:sz w:val="24"/>
          <w:lang w:val="et-EE"/>
        </w:rPr>
        <w:tab/>
        <w:t>TVR tellimused edastada Postimees Gruppi poolt ette antud formaadis</w:t>
      </w:r>
    </w:p>
    <w:p w14:paraId="484EE86F" w14:textId="5AC4789B" w:rsidR="00723D50" w:rsidRPr="00E356CF" w:rsidRDefault="007B0353" w:rsidP="007B0353">
      <w:pPr>
        <w:tabs>
          <w:tab w:val="left" w:pos="-2160"/>
          <w:tab w:val="left" w:pos="-1980"/>
        </w:tabs>
        <w:ind w:left="1440" w:right="270" w:hanging="731"/>
        <w:jc w:val="both"/>
        <w:rPr>
          <w:sz w:val="24"/>
          <w:lang w:val="et-EE"/>
        </w:rPr>
      </w:pPr>
      <w:r>
        <w:rPr>
          <w:sz w:val="24"/>
          <w:lang w:val="et-EE"/>
        </w:rPr>
        <w:t>j</w:t>
      </w:r>
      <w:r w:rsidR="00723D50" w:rsidRPr="00E356CF">
        <w:rPr>
          <w:sz w:val="24"/>
          <w:lang w:val="et-EE"/>
        </w:rPr>
        <w:t>.</w:t>
      </w:r>
      <w:r w:rsidR="00723D50" w:rsidRPr="00E356CF">
        <w:rPr>
          <w:sz w:val="24"/>
          <w:lang w:val="et-EE"/>
        </w:rPr>
        <w:tab/>
        <w:t>Kampaania edastada kuude lõikes eraldi, kui kampaania periood hõlmab erinevaid kuid</w:t>
      </w:r>
    </w:p>
    <w:p w14:paraId="59DEF85C" w14:textId="0324C846" w:rsidR="004606B5" w:rsidRPr="00E356CF" w:rsidRDefault="00723D50" w:rsidP="00723D50">
      <w:pPr>
        <w:tabs>
          <w:tab w:val="left" w:pos="-2160"/>
          <w:tab w:val="left" w:pos="-1980"/>
        </w:tabs>
        <w:ind w:left="90" w:right="270" w:firstLine="619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>k</w:t>
      </w:r>
      <w:r w:rsidR="004606B5" w:rsidRPr="00E356CF">
        <w:rPr>
          <w:sz w:val="24"/>
          <w:lang w:val="et-EE"/>
        </w:rPr>
        <w:t>.</w:t>
      </w:r>
      <w:r w:rsidR="004606B5" w:rsidRPr="00E356CF">
        <w:rPr>
          <w:sz w:val="24"/>
          <w:lang w:val="et-EE"/>
        </w:rPr>
        <w:tab/>
        <w:t xml:space="preserve">Vajadusel erimärkused, mis on seotud </w:t>
      </w:r>
      <w:r w:rsidR="00656566" w:rsidRPr="00E356CF">
        <w:rPr>
          <w:sz w:val="24"/>
          <w:lang w:val="et-EE"/>
        </w:rPr>
        <w:t>tellitava</w:t>
      </w:r>
      <w:r w:rsidR="004606B5" w:rsidRPr="00E356CF">
        <w:rPr>
          <w:sz w:val="24"/>
          <w:lang w:val="et-EE"/>
        </w:rPr>
        <w:t xml:space="preserve"> kampaania </w:t>
      </w:r>
      <w:r w:rsidR="00656566" w:rsidRPr="00E356CF">
        <w:rPr>
          <w:sz w:val="24"/>
          <w:lang w:val="et-EE"/>
        </w:rPr>
        <w:t>edastamis</w:t>
      </w:r>
      <w:r w:rsidR="004606B5" w:rsidRPr="00E356CF">
        <w:rPr>
          <w:sz w:val="24"/>
          <w:lang w:val="et-EE"/>
        </w:rPr>
        <w:t>ega</w:t>
      </w:r>
      <w:r w:rsidR="00656566" w:rsidRPr="00E356CF">
        <w:rPr>
          <w:sz w:val="24"/>
          <w:lang w:val="et-EE"/>
        </w:rPr>
        <w:t>;</w:t>
      </w:r>
    </w:p>
    <w:p w14:paraId="59EAD33D" w14:textId="77777777" w:rsidR="005E3640" w:rsidRPr="00E356CF" w:rsidRDefault="005E3640" w:rsidP="008F33DD">
      <w:pPr>
        <w:tabs>
          <w:tab w:val="left" w:pos="-2160"/>
          <w:tab w:val="left" w:pos="-1980"/>
        </w:tabs>
        <w:ind w:left="90" w:right="185" w:firstLine="619"/>
        <w:jc w:val="both"/>
        <w:rPr>
          <w:sz w:val="16"/>
          <w:szCs w:val="16"/>
          <w:lang w:val="et-EE"/>
        </w:rPr>
      </w:pPr>
    </w:p>
    <w:p w14:paraId="20B6A1A1" w14:textId="77777777" w:rsidR="00EE5EA6" w:rsidRPr="00E356CF" w:rsidRDefault="00EE5EA6" w:rsidP="008F33DD">
      <w:pPr>
        <w:tabs>
          <w:tab w:val="left" w:pos="-2160"/>
          <w:tab w:val="left" w:pos="-1980"/>
        </w:tabs>
        <w:ind w:left="709" w:right="270" w:hanging="619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 xml:space="preserve">3.1.2 </w:t>
      </w:r>
      <w:r w:rsidR="00360030" w:rsidRPr="00E356CF">
        <w:rPr>
          <w:sz w:val="24"/>
          <w:lang w:val="et-EE"/>
        </w:rPr>
        <w:t xml:space="preserve"> </w:t>
      </w:r>
      <w:r w:rsidRPr="00E356CF">
        <w:rPr>
          <w:sz w:val="24"/>
          <w:lang w:val="et-EE"/>
        </w:rPr>
        <w:t>läbi vaadata ja vajaduse korral teha vastu</w:t>
      </w:r>
      <w:r w:rsidR="00213F21" w:rsidRPr="00E356CF">
        <w:rPr>
          <w:sz w:val="24"/>
          <w:lang w:val="et-EE"/>
        </w:rPr>
        <w:t xml:space="preserve"> </w:t>
      </w:r>
      <w:r w:rsidRPr="00E356CF">
        <w:rPr>
          <w:sz w:val="24"/>
          <w:lang w:val="et-EE"/>
        </w:rPr>
        <w:t xml:space="preserve">ettepanekuid 3 (kolme) tööpäeva jooksul  alates </w:t>
      </w:r>
      <w:r w:rsidR="00213F21" w:rsidRPr="00E356CF">
        <w:rPr>
          <w:sz w:val="24"/>
          <w:lang w:val="et-EE"/>
        </w:rPr>
        <w:t>Postimees Gruppilt</w:t>
      </w:r>
      <w:r w:rsidRPr="00E356CF">
        <w:rPr>
          <w:sz w:val="24"/>
          <w:lang w:val="et-EE"/>
        </w:rPr>
        <w:t xml:space="preserve"> vastuse saamist Tellimusele. Vastu</w:t>
      </w:r>
      <w:r w:rsidR="00213F21" w:rsidRPr="00E356CF">
        <w:rPr>
          <w:sz w:val="24"/>
          <w:lang w:val="et-EE"/>
        </w:rPr>
        <w:t xml:space="preserve"> </w:t>
      </w:r>
      <w:r w:rsidRPr="00E356CF">
        <w:rPr>
          <w:sz w:val="24"/>
          <w:lang w:val="et-EE"/>
        </w:rPr>
        <w:t>ettepanekute tegemiseks ettenähtud tähtaja möödumisel Tellimus jõustub, kui vastu</w:t>
      </w:r>
      <w:r w:rsidR="00213F21" w:rsidRPr="00E356CF">
        <w:rPr>
          <w:sz w:val="24"/>
          <w:lang w:val="et-EE"/>
        </w:rPr>
        <w:t xml:space="preserve"> </w:t>
      </w:r>
      <w:r w:rsidRPr="00E356CF">
        <w:rPr>
          <w:sz w:val="24"/>
          <w:lang w:val="et-EE"/>
        </w:rPr>
        <w:softHyphen/>
        <w:t>ette</w:t>
      </w:r>
      <w:r w:rsidRPr="00E356CF">
        <w:rPr>
          <w:sz w:val="24"/>
          <w:lang w:val="et-EE"/>
        </w:rPr>
        <w:softHyphen/>
        <w:t>panekuid ei esitatud</w:t>
      </w:r>
      <w:r w:rsidR="00656566" w:rsidRPr="00E356CF">
        <w:rPr>
          <w:sz w:val="24"/>
          <w:lang w:val="et-EE"/>
        </w:rPr>
        <w:t>;</w:t>
      </w:r>
    </w:p>
    <w:p w14:paraId="1963687F" w14:textId="77777777" w:rsidR="00EE5EA6" w:rsidRPr="00E356CF" w:rsidRDefault="00EE5EA6" w:rsidP="008F33DD">
      <w:pPr>
        <w:numPr>
          <w:ilvl w:val="2"/>
          <w:numId w:val="6"/>
        </w:numPr>
        <w:tabs>
          <w:tab w:val="left" w:pos="-2160"/>
          <w:tab w:val="left" w:pos="-1980"/>
        </w:tabs>
        <w:ind w:right="27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 xml:space="preserve">tasuda </w:t>
      </w:r>
      <w:r w:rsidR="00656566" w:rsidRPr="00E356CF">
        <w:rPr>
          <w:sz w:val="24"/>
          <w:lang w:val="et-EE"/>
        </w:rPr>
        <w:t xml:space="preserve">õigeaegselt </w:t>
      </w:r>
      <w:r w:rsidR="002A35EE" w:rsidRPr="00E356CF">
        <w:rPr>
          <w:sz w:val="24"/>
          <w:lang w:val="et-EE"/>
        </w:rPr>
        <w:t>R</w:t>
      </w:r>
      <w:r w:rsidRPr="00E356CF">
        <w:rPr>
          <w:sz w:val="24"/>
          <w:lang w:val="et-EE"/>
        </w:rPr>
        <w:t xml:space="preserve">eklaami edastamise eest </w:t>
      </w:r>
      <w:r w:rsidR="00656566" w:rsidRPr="00E356CF">
        <w:rPr>
          <w:sz w:val="24"/>
          <w:lang w:val="et-EE"/>
        </w:rPr>
        <w:t>Reklaamiaja ostulepingus kokku</w:t>
      </w:r>
      <w:r w:rsidR="00656566" w:rsidRPr="00E356CF">
        <w:rPr>
          <w:sz w:val="24"/>
          <w:lang w:val="et-EE"/>
        </w:rPr>
        <w:softHyphen/>
        <w:t>lepitud summa</w:t>
      </w:r>
      <w:r w:rsidRPr="00E356CF">
        <w:rPr>
          <w:sz w:val="24"/>
          <w:lang w:val="et-EE"/>
        </w:rPr>
        <w:t xml:space="preserve"> </w:t>
      </w:r>
      <w:r w:rsidR="00213F21" w:rsidRPr="00E356CF">
        <w:rPr>
          <w:sz w:val="24"/>
          <w:lang w:val="et-EE"/>
        </w:rPr>
        <w:t>Postimees Gruppi</w:t>
      </w:r>
      <w:r w:rsidRPr="00E356CF">
        <w:rPr>
          <w:sz w:val="24"/>
          <w:lang w:val="et-EE"/>
        </w:rPr>
        <w:t xml:space="preserve"> poolt esitatud arve</w:t>
      </w:r>
      <w:r w:rsidR="00656566" w:rsidRPr="00E356CF">
        <w:rPr>
          <w:sz w:val="24"/>
          <w:lang w:val="et-EE"/>
        </w:rPr>
        <w:t>(</w:t>
      </w:r>
      <w:r w:rsidRPr="00E356CF">
        <w:rPr>
          <w:sz w:val="24"/>
          <w:lang w:val="et-EE"/>
        </w:rPr>
        <w:t>te</w:t>
      </w:r>
      <w:r w:rsidR="00656566" w:rsidRPr="00E356CF">
        <w:rPr>
          <w:sz w:val="24"/>
          <w:lang w:val="et-EE"/>
        </w:rPr>
        <w:t>)</w:t>
      </w:r>
      <w:r w:rsidRPr="00E356CF">
        <w:rPr>
          <w:sz w:val="24"/>
          <w:lang w:val="et-EE"/>
        </w:rPr>
        <w:t xml:space="preserve"> alusel arve</w:t>
      </w:r>
      <w:r w:rsidR="00656566" w:rsidRPr="00E356CF">
        <w:rPr>
          <w:sz w:val="24"/>
          <w:lang w:val="et-EE"/>
        </w:rPr>
        <w:t>(</w:t>
      </w:r>
      <w:r w:rsidRPr="00E356CF">
        <w:rPr>
          <w:sz w:val="24"/>
          <w:lang w:val="et-EE"/>
        </w:rPr>
        <w:t>te</w:t>
      </w:r>
      <w:r w:rsidR="00656566" w:rsidRPr="00E356CF">
        <w:rPr>
          <w:sz w:val="24"/>
          <w:lang w:val="et-EE"/>
        </w:rPr>
        <w:t>)</w:t>
      </w:r>
      <w:r w:rsidRPr="00E356CF">
        <w:rPr>
          <w:sz w:val="24"/>
          <w:lang w:val="et-EE"/>
        </w:rPr>
        <w:t>l märgitud tähtajaks</w:t>
      </w:r>
      <w:r w:rsidR="00656566" w:rsidRPr="00E356CF">
        <w:rPr>
          <w:sz w:val="24"/>
          <w:lang w:val="et-EE"/>
        </w:rPr>
        <w:t>,</w:t>
      </w:r>
      <w:r w:rsidRPr="00E356CF">
        <w:rPr>
          <w:sz w:val="24"/>
          <w:lang w:val="et-EE"/>
        </w:rPr>
        <w:t xml:space="preserve"> tasumisega viivitamise korral aga maks</w:t>
      </w:r>
      <w:r w:rsidR="00656566" w:rsidRPr="00E356CF">
        <w:rPr>
          <w:sz w:val="24"/>
          <w:lang w:val="et-EE"/>
        </w:rPr>
        <w:t>ta viivist;</w:t>
      </w:r>
    </w:p>
    <w:p w14:paraId="15AC7CCC" w14:textId="102EC2C9" w:rsidR="003B29AD" w:rsidRPr="00E356CF" w:rsidRDefault="003B29AD" w:rsidP="008F33DD">
      <w:pPr>
        <w:numPr>
          <w:ilvl w:val="2"/>
          <w:numId w:val="6"/>
        </w:numPr>
        <w:tabs>
          <w:tab w:val="left" w:pos="-2160"/>
          <w:tab w:val="left" w:pos="-1980"/>
        </w:tabs>
        <w:ind w:right="27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>maksta kokkulepitud Reklaamiaja kasutamata jätmise eest leppetrahvi vastavalt Eeskirjade punktile 5.2</w:t>
      </w:r>
    </w:p>
    <w:p w14:paraId="6CF35197" w14:textId="6713E8C7" w:rsidR="00554CC4" w:rsidRPr="00E356CF" w:rsidRDefault="00460DE6" w:rsidP="008F33DD">
      <w:pPr>
        <w:numPr>
          <w:ilvl w:val="2"/>
          <w:numId w:val="6"/>
        </w:numPr>
        <w:tabs>
          <w:tab w:val="left" w:pos="-2160"/>
          <w:tab w:val="left" w:pos="-1980"/>
        </w:tabs>
        <w:ind w:right="27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>TVR t</w:t>
      </w:r>
      <w:r w:rsidR="00245B8B" w:rsidRPr="00E356CF">
        <w:rPr>
          <w:sz w:val="24"/>
          <w:lang w:val="et-EE"/>
        </w:rPr>
        <w:t xml:space="preserve">ellimuses peab olema fikseeritud TRP/GRP </w:t>
      </w:r>
      <w:r w:rsidR="007F02ED" w:rsidRPr="00E356CF">
        <w:rPr>
          <w:sz w:val="24"/>
          <w:lang w:val="et-EE"/>
        </w:rPr>
        <w:t>lõpp</w:t>
      </w:r>
      <w:r w:rsidR="00245B8B" w:rsidRPr="00E356CF">
        <w:rPr>
          <w:sz w:val="24"/>
          <w:lang w:val="et-EE"/>
        </w:rPr>
        <w:t xml:space="preserve">eesmärk ja </w:t>
      </w:r>
      <w:r w:rsidR="007F02ED" w:rsidRPr="00E356CF">
        <w:rPr>
          <w:sz w:val="24"/>
          <w:lang w:val="et-EE"/>
        </w:rPr>
        <w:t xml:space="preserve">lõplik </w:t>
      </w:r>
      <w:r w:rsidR="00245B8B" w:rsidRPr="00E356CF">
        <w:rPr>
          <w:sz w:val="24"/>
          <w:lang w:val="et-EE"/>
        </w:rPr>
        <w:t>eelarve</w:t>
      </w:r>
      <w:r w:rsidRPr="00E356CF">
        <w:rPr>
          <w:sz w:val="24"/>
          <w:lang w:val="et-EE"/>
        </w:rPr>
        <w:t>.</w:t>
      </w:r>
    </w:p>
    <w:p w14:paraId="153C5B7B" w14:textId="77777777" w:rsidR="00656566" w:rsidRPr="00E356CF" w:rsidRDefault="00656566" w:rsidP="008F33DD">
      <w:pPr>
        <w:tabs>
          <w:tab w:val="left" w:pos="-2160"/>
          <w:tab w:val="left" w:pos="-1980"/>
        </w:tabs>
        <w:ind w:right="270"/>
        <w:jc w:val="both"/>
        <w:rPr>
          <w:b/>
          <w:sz w:val="32"/>
          <w:szCs w:val="32"/>
          <w:lang w:val="et-EE"/>
        </w:rPr>
      </w:pPr>
    </w:p>
    <w:p w14:paraId="478E2818" w14:textId="77777777" w:rsidR="00EE5EA6" w:rsidRPr="00E356CF" w:rsidRDefault="00EE5EA6" w:rsidP="008F33DD">
      <w:pPr>
        <w:numPr>
          <w:ilvl w:val="0"/>
          <w:numId w:val="3"/>
        </w:numPr>
        <w:tabs>
          <w:tab w:val="clear" w:pos="360"/>
          <w:tab w:val="left" w:pos="-2160"/>
          <w:tab w:val="left" w:pos="-1980"/>
        </w:tabs>
        <w:ind w:right="270"/>
        <w:jc w:val="both"/>
        <w:rPr>
          <w:b/>
          <w:sz w:val="24"/>
          <w:lang w:val="et-EE"/>
        </w:rPr>
      </w:pPr>
      <w:r w:rsidRPr="00E356CF">
        <w:rPr>
          <w:b/>
          <w:sz w:val="24"/>
          <w:lang w:val="et-EE"/>
        </w:rPr>
        <w:t>TELLIMUSTE VASTUVÕTMINE, KINNITAMINE JA REKLAAMI EDASTAMINE</w:t>
      </w:r>
    </w:p>
    <w:p w14:paraId="33A4F337" w14:textId="77777777" w:rsidR="00EE5EA6" w:rsidRPr="00E356CF" w:rsidRDefault="00EE5EA6" w:rsidP="008F33DD">
      <w:pPr>
        <w:tabs>
          <w:tab w:val="left" w:pos="-2160"/>
          <w:tab w:val="left" w:pos="-1980"/>
        </w:tabs>
        <w:ind w:right="270"/>
        <w:jc w:val="both"/>
        <w:rPr>
          <w:b/>
          <w:sz w:val="16"/>
          <w:lang w:val="et-EE"/>
        </w:rPr>
      </w:pPr>
    </w:p>
    <w:p w14:paraId="5A135E4B" w14:textId="77777777" w:rsidR="00EE5EA6" w:rsidRPr="00E356CF" w:rsidRDefault="00EE5EA6" w:rsidP="008F33DD">
      <w:pPr>
        <w:pStyle w:val="BodyText"/>
        <w:rPr>
          <w:b/>
          <w:lang w:val="et-EE"/>
        </w:rPr>
      </w:pPr>
      <w:r w:rsidRPr="00E356CF">
        <w:rPr>
          <w:b/>
          <w:lang w:val="et-EE"/>
        </w:rPr>
        <w:t xml:space="preserve">4.1 </w:t>
      </w:r>
      <w:r w:rsidR="00213F21" w:rsidRPr="00E356CF">
        <w:rPr>
          <w:b/>
          <w:lang w:val="et-EE"/>
        </w:rPr>
        <w:t>Postimees Gruppi</w:t>
      </w:r>
      <w:r w:rsidRPr="00E356CF">
        <w:rPr>
          <w:b/>
          <w:lang w:val="et-EE"/>
        </w:rPr>
        <w:t xml:space="preserve"> kohustused:</w:t>
      </w:r>
    </w:p>
    <w:p w14:paraId="341550DE" w14:textId="77777777" w:rsidR="00EE5EA6" w:rsidRPr="00E356CF" w:rsidRDefault="00EE5EA6" w:rsidP="008F33DD">
      <w:pPr>
        <w:numPr>
          <w:ilvl w:val="2"/>
          <w:numId w:val="3"/>
        </w:numPr>
        <w:tabs>
          <w:tab w:val="left" w:pos="-2160"/>
          <w:tab w:val="left" w:pos="-1980"/>
        </w:tabs>
        <w:ind w:right="27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>läbi vaadata saabunud Tellimused ja teatada Tellijale kas</w:t>
      </w:r>
      <w:r w:rsidR="00656566" w:rsidRPr="00E356CF">
        <w:rPr>
          <w:sz w:val="24"/>
          <w:lang w:val="et-EE"/>
        </w:rPr>
        <w:t>:</w:t>
      </w:r>
    </w:p>
    <w:p w14:paraId="30CC2486" w14:textId="77777777" w:rsidR="00EE5EA6" w:rsidRPr="00E356CF" w:rsidRDefault="00EE5EA6" w:rsidP="008F33DD">
      <w:pPr>
        <w:numPr>
          <w:ilvl w:val="0"/>
          <w:numId w:val="5"/>
        </w:numPr>
        <w:tabs>
          <w:tab w:val="left" w:pos="-2160"/>
          <w:tab w:val="left" w:pos="-1980"/>
        </w:tabs>
        <w:ind w:right="27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>Tellimuse kinnitamisest,</w:t>
      </w:r>
    </w:p>
    <w:p w14:paraId="22A1F449" w14:textId="77777777" w:rsidR="00EE5EA6" w:rsidRPr="00E356CF" w:rsidRDefault="00EE5EA6" w:rsidP="008F33DD">
      <w:pPr>
        <w:numPr>
          <w:ilvl w:val="0"/>
          <w:numId w:val="5"/>
        </w:numPr>
        <w:tabs>
          <w:tab w:val="left" w:pos="-2160"/>
          <w:tab w:val="left" w:pos="-1980"/>
        </w:tabs>
        <w:ind w:right="27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>Tellimuse tagasilükkamisest, kuna tellitav Reklaamiaeg on juba müüdud;</w:t>
      </w:r>
    </w:p>
    <w:p w14:paraId="3A255290" w14:textId="77777777" w:rsidR="00EE5EA6" w:rsidRPr="00E356CF" w:rsidRDefault="00BD5947" w:rsidP="008F33DD">
      <w:pPr>
        <w:numPr>
          <w:ilvl w:val="2"/>
          <w:numId w:val="3"/>
        </w:numPr>
        <w:tabs>
          <w:tab w:val="left" w:pos="-2160"/>
          <w:tab w:val="left" w:pos="-1980"/>
        </w:tabs>
        <w:ind w:right="27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>Tellijalt</w:t>
      </w:r>
      <w:r w:rsidR="00EE5EA6" w:rsidRPr="00E356CF">
        <w:rPr>
          <w:sz w:val="24"/>
          <w:lang w:val="et-EE"/>
        </w:rPr>
        <w:t xml:space="preserve"> la</w:t>
      </w:r>
      <w:r w:rsidR="00390782" w:rsidRPr="00E356CF">
        <w:rPr>
          <w:sz w:val="24"/>
          <w:lang w:val="et-EE"/>
        </w:rPr>
        <w:t xml:space="preserve">ekunud Tellimuse kohta esitada </w:t>
      </w:r>
      <w:r w:rsidRPr="00E356CF">
        <w:rPr>
          <w:sz w:val="24"/>
          <w:lang w:val="et-EE"/>
        </w:rPr>
        <w:t>Tellijale</w:t>
      </w:r>
      <w:r w:rsidR="00D42B80" w:rsidRPr="00E356CF">
        <w:rPr>
          <w:sz w:val="24"/>
          <w:lang w:val="et-EE"/>
        </w:rPr>
        <w:t xml:space="preserve"> </w:t>
      </w:r>
      <w:r w:rsidR="00390782" w:rsidRPr="00E356CF">
        <w:rPr>
          <w:sz w:val="24"/>
          <w:lang w:val="et-EE"/>
        </w:rPr>
        <w:t>3</w:t>
      </w:r>
      <w:r w:rsidR="00EE5EA6" w:rsidRPr="00E356CF">
        <w:rPr>
          <w:sz w:val="24"/>
          <w:lang w:val="et-EE"/>
        </w:rPr>
        <w:t xml:space="preserve"> (</w:t>
      </w:r>
      <w:r w:rsidR="00390782" w:rsidRPr="00E356CF">
        <w:rPr>
          <w:sz w:val="24"/>
          <w:lang w:val="et-EE"/>
        </w:rPr>
        <w:t>kolme</w:t>
      </w:r>
      <w:r w:rsidR="00EE5EA6" w:rsidRPr="00E356CF">
        <w:rPr>
          <w:sz w:val="24"/>
          <w:lang w:val="et-EE"/>
        </w:rPr>
        <w:t>) tööpäeva jooksul kalkulatsioon tellitud Reklaamiaja maksumuse kohta;</w:t>
      </w:r>
    </w:p>
    <w:p w14:paraId="44DD2113" w14:textId="77777777" w:rsidR="00EE5EA6" w:rsidRPr="00E356CF" w:rsidRDefault="00EE5EA6" w:rsidP="008F33DD">
      <w:pPr>
        <w:numPr>
          <w:ilvl w:val="2"/>
          <w:numId w:val="3"/>
        </w:numPr>
        <w:tabs>
          <w:tab w:val="left" w:pos="-2160"/>
          <w:tab w:val="left" w:pos="-1980"/>
        </w:tabs>
        <w:ind w:right="27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 xml:space="preserve">edastada </w:t>
      </w:r>
      <w:r w:rsidR="00656566" w:rsidRPr="00E356CF">
        <w:rPr>
          <w:sz w:val="24"/>
          <w:lang w:val="et-EE"/>
        </w:rPr>
        <w:t>tellitud</w:t>
      </w:r>
      <w:r w:rsidR="001B797B" w:rsidRPr="00E356CF">
        <w:rPr>
          <w:sz w:val="24"/>
          <w:lang w:val="et-EE"/>
        </w:rPr>
        <w:t xml:space="preserve"> R</w:t>
      </w:r>
      <w:r w:rsidRPr="00E356CF">
        <w:rPr>
          <w:sz w:val="24"/>
          <w:lang w:val="et-EE"/>
        </w:rPr>
        <w:t xml:space="preserve">eklaamid vastavalt kinnitatud </w:t>
      </w:r>
      <w:r w:rsidR="00656566" w:rsidRPr="00E356CF">
        <w:rPr>
          <w:sz w:val="24"/>
          <w:lang w:val="et-EE"/>
        </w:rPr>
        <w:t>T</w:t>
      </w:r>
      <w:r w:rsidRPr="00E356CF">
        <w:rPr>
          <w:sz w:val="24"/>
          <w:lang w:val="et-EE"/>
        </w:rPr>
        <w:t xml:space="preserve">ellimusele; </w:t>
      </w:r>
    </w:p>
    <w:p w14:paraId="724AA9AB" w14:textId="77777777" w:rsidR="00EE5EA6" w:rsidRPr="00E356CF" w:rsidRDefault="00EE5EA6" w:rsidP="008F33DD">
      <w:pPr>
        <w:numPr>
          <w:ilvl w:val="2"/>
          <w:numId w:val="3"/>
        </w:numPr>
        <w:tabs>
          <w:tab w:val="left" w:pos="-2160"/>
          <w:tab w:val="left" w:pos="-1980"/>
        </w:tabs>
        <w:ind w:right="27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 xml:space="preserve">asendada </w:t>
      </w:r>
      <w:r w:rsidR="00D76C8E" w:rsidRPr="00E356CF">
        <w:rPr>
          <w:sz w:val="24"/>
          <w:lang w:val="et-EE"/>
        </w:rPr>
        <w:t>tellitud ja kinnitatud R</w:t>
      </w:r>
      <w:r w:rsidR="00BD5947" w:rsidRPr="00E356CF">
        <w:rPr>
          <w:sz w:val="24"/>
          <w:lang w:val="et-EE"/>
        </w:rPr>
        <w:t xml:space="preserve">eklaamiaeg </w:t>
      </w:r>
      <w:r w:rsidR="00D76C8E" w:rsidRPr="00E356CF">
        <w:rPr>
          <w:sz w:val="24"/>
          <w:lang w:val="et-EE"/>
        </w:rPr>
        <w:t xml:space="preserve">samaväärsega </w:t>
      </w:r>
      <w:r w:rsidRPr="00E356CF">
        <w:rPr>
          <w:sz w:val="24"/>
          <w:lang w:val="et-EE"/>
        </w:rPr>
        <w:t>juhul,</w:t>
      </w:r>
      <w:r w:rsidR="007863AC" w:rsidRPr="00E356CF">
        <w:rPr>
          <w:sz w:val="24"/>
          <w:lang w:val="et-EE"/>
        </w:rPr>
        <w:t xml:space="preserve"> </w:t>
      </w:r>
      <w:r w:rsidRPr="00E356CF">
        <w:rPr>
          <w:sz w:val="24"/>
          <w:lang w:val="et-EE"/>
        </w:rPr>
        <w:t xml:space="preserve">kui </w:t>
      </w:r>
      <w:r w:rsidR="00D76C8E" w:rsidRPr="00E356CF">
        <w:rPr>
          <w:sz w:val="24"/>
          <w:lang w:val="et-EE"/>
        </w:rPr>
        <w:t xml:space="preserve">Reklaame </w:t>
      </w:r>
      <w:r w:rsidRPr="00E356CF">
        <w:rPr>
          <w:sz w:val="24"/>
          <w:lang w:val="et-EE"/>
        </w:rPr>
        <w:t xml:space="preserve">ei edastatud </w:t>
      </w:r>
      <w:r w:rsidR="004A4221" w:rsidRPr="00E356CF">
        <w:rPr>
          <w:sz w:val="24"/>
          <w:lang w:val="et-EE"/>
        </w:rPr>
        <w:t xml:space="preserve">või edastati  ebakvaliteetselt, </w:t>
      </w:r>
      <w:r w:rsidRPr="00E356CF">
        <w:rPr>
          <w:sz w:val="24"/>
          <w:lang w:val="et-EE"/>
        </w:rPr>
        <w:t xml:space="preserve">kooskõlastades </w:t>
      </w:r>
      <w:r w:rsidR="007B19B3" w:rsidRPr="00E356CF">
        <w:rPr>
          <w:sz w:val="24"/>
          <w:lang w:val="et-EE"/>
        </w:rPr>
        <w:t xml:space="preserve">uue </w:t>
      </w:r>
      <w:r w:rsidR="004A4221" w:rsidRPr="00E356CF">
        <w:rPr>
          <w:sz w:val="24"/>
          <w:lang w:val="et-EE"/>
        </w:rPr>
        <w:t>Reklaamiaja</w:t>
      </w:r>
      <w:r w:rsidR="00656566" w:rsidRPr="00E356CF">
        <w:rPr>
          <w:sz w:val="24"/>
          <w:lang w:val="et-EE"/>
        </w:rPr>
        <w:t xml:space="preserve"> </w:t>
      </w:r>
      <w:r w:rsidRPr="00E356CF">
        <w:rPr>
          <w:sz w:val="24"/>
          <w:lang w:val="et-EE"/>
        </w:rPr>
        <w:t>eelnevalt Tellijaga;</w:t>
      </w:r>
    </w:p>
    <w:p w14:paraId="355C082C" w14:textId="77777777" w:rsidR="00EE5EA6" w:rsidRPr="00E356CF" w:rsidRDefault="002B6763" w:rsidP="008F33DD">
      <w:pPr>
        <w:numPr>
          <w:ilvl w:val="2"/>
          <w:numId w:val="3"/>
        </w:numPr>
        <w:tabs>
          <w:tab w:val="left" w:pos="-2160"/>
          <w:tab w:val="left" w:pos="-1980"/>
        </w:tabs>
        <w:ind w:right="270"/>
        <w:jc w:val="both"/>
        <w:rPr>
          <w:sz w:val="23"/>
          <w:lang w:val="et-EE"/>
        </w:rPr>
      </w:pPr>
      <w:r w:rsidRPr="00E356CF">
        <w:rPr>
          <w:sz w:val="24"/>
          <w:lang w:val="et-EE"/>
        </w:rPr>
        <w:t xml:space="preserve">teavitada Klienti ja/või Tellijat </w:t>
      </w:r>
      <w:r w:rsidR="00EE5EA6" w:rsidRPr="00E356CF">
        <w:rPr>
          <w:sz w:val="24"/>
          <w:lang w:val="et-EE"/>
        </w:rPr>
        <w:t>uute Reklaamiaja hindade kehtestamisest üks kuu ette;</w:t>
      </w:r>
    </w:p>
    <w:p w14:paraId="26B24DFD" w14:textId="77777777" w:rsidR="00EE5EA6" w:rsidRPr="00E356CF" w:rsidRDefault="00EE5EA6" w:rsidP="008F33DD">
      <w:pPr>
        <w:numPr>
          <w:ilvl w:val="2"/>
          <w:numId w:val="3"/>
        </w:numPr>
        <w:tabs>
          <w:tab w:val="left" w:pos="-2160"/>
          <w:tab w:val="left" w:pos="-1980"/>
        </w:tabs>
        <w:ind w:right="27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 xml:space="preserve">esitada Tellijale 2 (kahe) tööpäeva jooksul Tellija Reklaammaterjali vastuvõtmisest  kirjalik pretensioon, kui üleantud Reklaammaterjal on kas tehniliselt ebakvaliteetne või mittevastavuses kehtiva seadusandlusega. Kui nimetatud tähtaja jooksul pretensiooni ei esitata, loetakse </w:t>
      </w:r>
      <w:r w:rsidR="00D42B80" w:rsidRPr="00E356CF">
        <w:rPr>
          <w:sz w:val="24"/>
          <w:lang w:val="et-EE"/>
        </w:rPr>
        <w:t>Reklaammaterjal</w:t>
      </w:r>
      <w:r w:rsidRPr="00E356CF">
        <w:rPr>
          <w:sz w:val="24"/>
          <w:lang w:val="et-EE"/>
        </w:rPr>
        <w:t xml:space="preserve"> aktsepteerituks. Kui </w:t>
      </w:r>
      <w:r w:rsidR="00CD74E5" w:rsidRPr="00E356CF">
        <w:rPr>
          <w:sz w:val="24"/>
          <w:lang w:val="et-EE"/>
        </w:rPr>
        <w:t>Tellija</w:t>
      </w:r>
      <w:r w:rsidR="00BA66B1" w:rsidRPr="00E356CF">
        <w:rPr>
          <w:sz w:val="24"/>
          <w:lang w:val="et-EE"/>
        </w:rPr>
        <w:t xml:space="preserve"> esitab reklaammaterjali</w:t>
      </w:r>
      <w:r w:rsidR="00121390" w:rsidRPr="00E356CF">
        <w:rPr>
          <w:sz w:val="24"/>
          <w:lang w:val="et-EE"/>
        </w:rPr>
        <w:t xml:space="preserve"> </w:t>
      </w:r>
      <w:r w:rsidR="00D25E6C" w:rsidRPr="00E356CF">
        <w:rPr>
          <w:sz w:val="24"/>
          <w:lang w:val="et-EE"/>
        </w:rPr>
        <w:t>vähem kui 4 tööpäeva</w:t>
      </w:r>
      <w:r w:rsidR="00121390" w:rsidRPr="00E356CF">
        <w:rPr>
          <w:sz w:val="24"/>
          <w:lang w:val="et-EE"/>
        </w:rPr>
        <w:t xml:space="preserve"> enne reklaamikampaaniat</w:t>
      </w:r>
      <w:r w:rsidRPr="00E356CF">
        <w:rPr>
          <w:sz w:val="24"/>
          <w:lang w:val="et-EE"/>
        </w:rPr>
        <w:t xml:space="preserve">, ei ole </w:t>
      </w:r>
      <w:r w:rsidR="00213F21" w:rsidRPr="00E356CF">
        <w:rPr>
          <w:sz w:val="24"/>
          <w:lang w:val="et-EE"/>
        </w:rPr>
        <w:t>Postimees Grupp</w:t>
      </w:r>
      <w:r w:rsidRPr="00E356CF">
        <w:rPr>
          <w:sz w:val="24"/>
          <w:lang w:val="et-EE"/>
        </w:rPr>
        <w:t xml:space="preserve"> kohustatud järgima käesolevas punktis toodud tähtaegu.</w:t>
      </w:r>
    </w:p>
    <w:p w14:paraId="216699C3" w14:textId="77777777" w:rsidR="00656566" w:rsidRPr="00E356CF" w:rsidRDefault="00656566" w:rsidP="008F33DD">
      <w:pPr>
        <w:tabs>
          <w:tab w:val="left" w:pos="-2160"/>
          <w:tab w:val="left" w:pos="-1980"/>
        </w:tabs>
        <w:ind w:left="720" w:right="270"/>
        <w:jc w:val="both"/>
        <w:rPr>
          <w:sz w:val="16"/>
          <w:szCs w:val="16"/>
          <w:lang w:val="et-EE"/>
        </w:rPr>
      </w:pPr>
    </w:p>
    <w:p w14:paraId="78257FD0" w14:textId="77777777" w:rsidR="00EE5EA6" w:rsidRPr="00E356CF" w:rsidRDefault="00EE5EA6" w:rsidP="008F33DD">
      <w:pPr>
        <w:tabs>
          <w:tab w:val="left" w:pos="-2160"/>
          <w:tab w:val="left" w:pos="-1980"/>
        </w:tabs>
        <w:ind w:left="90" w:right="270" w:hanging="90"/>
        <w:jc w:val="both"/>
        <w:rPr>
          <w:b/>
          <w:sz w:val="24"/>
          <w:lang w:val="et-EE"/>
        </w:rPr>
      </w:pPr>
      <w:r w:rsidRPr="00E356CF">
        <w:rPr>
          <w:b/>
          <w:sz w:val="24"/>
          <w:lang w:val="et-EE"/>
        </w:rPr>
        <w:t xml:space="preserve">4.2 </w:t>
      </w:r>
      <w:r w:rsidR="00213F21" w:rsidRPr="00E356CF">
        <w:rPr>
          <w:b/>
          <w:sz w:val="24"/>
          <w:lang w:val="et-EE"/>
        </w:rPr>
        <w:t>Postimees Gruppi</w:t>
      </w:r>
      <w:r w:rsidRPr="00E356CF">
        <w:rPr>
          <w:b/>
          <w:sz w:val="24"/>
          <w:lang w:val="et-EE"/>
        </w:rPr>
        <w:t xml:space="preserve"> õigused:</w:t>
      </w:r>
    </w:p>
    <w:p w14:paraId="51A554AF" w14:textId="452BCCC3" w:rsidR="00EE5EA6" w:rsidRPr="00E356CF" w:rsidRDefault="00F94C79" w:rsidP="008F33DD">
      <w:pPr>
        <w:tabs>
          <w:tab w:val="left" w:pos="-2160"/>
          <w:tab w:val="left" w:pos="-1980"/>
        </w:tabs>
        <w:ind w:left="90" w:right="270" w:hanging="9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>4.2.</w:t>
      </w:r>
      <w:r w:rsidR="00E356CF">
        <w:rPr>
          <w:sz w:val="24"/>
          <w:lang w:val="et-EE"/>
        </w:rPr>
        <w:t>1</w:t>
      </w:r>
      <w:r w:rsidR="00E356CF">
        <w:rPr>
          <w:sz w:val="24"/>
          <w:lang w:val="et-EE"/>
        </w:rPr>
        <w:tab/>
      </w:r>
      <w:r w:rsidR="00EE5EA6" w:rsidRPr="00E356CF">
        <w:rPr>
          <w:sz w:val="24"/>
          <w:lang w:val="et-EE"/>
        </w:rPr>
        <w:t>keelduda Tellimuse vastuvõtmisest:</w:t>
      </w:r>
    </w:p>
    <w:p w14:paraId="4EAE9CCF" w14:textId="77777777" w:rsidR="00EE5EA6" w:rsidRPr="00E356CF" w:rsidRDefault="00EE5EA6" w:rsidP="008F33DD">
      <w:pPr>
        <w:tabs>
          <w:tab w:val="left" w:pos="-2160"/>
          <w:tab w:val="left" w:pos="-1980"/>
        </w:tabs>
        <w:ind w:left="90" w:right="270" w:firstLine="619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ab/>
        <w:t>- kui Tellija ei ole õigeaegselt tasunud varem ostetud Reklaamiaja eest;</w:t>
      </w:r>
    </w:p>
    <w:p w14:paraId="1BC285DF" w14:textId="4E44ADA3" w:rsidR="00EE5EA6" w:rsidRPr="00E356CF" w:rsidRDefault="00EE5EA6" w:rsidP="008F33DD">
      <w:pPr>
        <w:tabs>
          <w:tab w:val="left" w:pos="-2160"/>
          <w:tab w:val="left" w:pos="-1980"/>
        </w:tabs>
        <w:ind w:left="90" w:right="270" w:firstLine="619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ab/>
        <w:t>- kui Tellija pole järginud käesolevates eeskirjades sätestatut;</w:t>
      </w:r>
    </w:p>
    <w:p w14:paraId="3BC62CF1" w14:textId="6A6B3227" w:rsidR="00C6766F" w:rsidRPr="00E356CF" w:rsidRDefault="00C6766F" w:rsidP="00C56D0A">
      <w:pPr>
        <w:tabs>
          <w:tab w:val="left" w:pos="-2160"/>
          <w:tab w:val="left" w:pos="-1980"/>
        </w:tabs>
        <w:ind w:left="720" w:right="27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 xml:space="preserve">- </w:t>
      </w:r>
      <w:r w:rsidR="00C56D0A" w:rsidRPr="00E356CF">
        <w:rPr>
          <w:sz w:val="24"/>
          <w:lang w:val="et-EE"/>
        </w:rPr>
        <w:t xml:space="preserve">AS Postimees Grupi </w:t>
      </w:r>
      <w:r w:rsidR="00A05D8C" w:rsidRPr="00E356CF">
        <w:rPr>
          <w:sz w:val="24"/>
          <w:lang w:val="et-EE"/>
        </w:rPr>
        <w:t>vahendatavates kanalites</w:t>
      </w:r>
      <w:r w:rsidR="00C56D0A" w:rsidRPr="00E356CF">
        <w:rPr>
          <w:sz w:val="24"/>
          <w:lang w:val="et-EE"/>
        </w:rPr>
        <w:t xml:space="preserve"> ei avaldata reklaame, mis on vastuolus kehtivate</w:t>
      </w:r>
      <w:r w:rsidR="00E356CF">
        <w:rPr>
          <w:sz w:val="24"/>
          <w:lang w:val="et-EE"/>
        </w:rPr>
        <w:t xml:space="preserve"> </w:t>
      </w:r>
      <w:r w:rsidR="00C56D0A" w:rsidRPr="00E356CF">
        <w:rPr>
          <w:sz w:val="24"/>
          <w:lang w:val="et-EE"/>
        </w:rPr>
        <w:t xml:space="preserve">õigusaktidega, milles nõutakse raha ettesaatmist, milles esitatakse nimelisi </w:t>
      </w:r>
      <w:r w:rsidR="00C56D0A" w:rsidRPr="00E356CF">
        <w:rPr>
          <w:sz w:val="24"/>
          <w:lang w:val="et-EE"/>
        </w:rPr>
        <w:lastRenderedPageBreak/>
        <w:t>võlanõudeid, mis kahjustavad meie väljaannete mainet või mis võivad tekitada AS Postimees</w:t>
      </w:r>
      <w:r w:rsidR="00E356CF">
        <w:rPr>
          <w:sz w:val="24"/>
          <w:lang w:val="et-EE"/>
        </w:rPr>
        <w:t xml:space="preserve"> </w:t>
      </w:r>
      <w:r w:rsidR="00C56D0A" w:rsidRPr="00E356CF">
        <w:rPr>
          <w:sz w:val="24"/>
          <w:lang w:val="et-EE"/>
        </w:rPr>
        <w:t>Grupile kahju, milles on kasutatud pornograafilisi või vägivalda propageerivaid kujunduselemente.</w:t>
      </w:r>
    </w:p>
    <w:p w14:paraId="217F0586" w14:textId="77777777" w:rsidR="00E356CF" w:rsidRDefault="001A268B" w:rsidP="008F33DD">
      <w:pPr>
        <w:tabs>
          <w:tab w:val="left" w:pos="-2160"/>
          <w:tab w:val="left" w:pos="-1980"/>
        </w:tabs>
        <w:ind w:left="851" w:right="270" w:hanging="142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>- kui Tellija poolt tellitud R</w:t>
      </w:r>
      <w:r w:rsidR="00EE5EA6" w:rsidRPr="00E356CF">
        <w:rPr>
          <w:sz w:val="24"/>
          <w:lang w:val="et-EE"/>
        </w:rPr>
        <w:t>eklaami ei ole võimalik e</w:t>
      </w:r>
      <w:r w:rsidR="00656566" w:rsidRPr="00E356CF">
        <w:rPr>
          <w:sz w:val="24"/>
          <w:lang w:val="et-EE"/>
        </w:rPr>
        <w:t>dast</w:t>
      </w:r>
      <w:r w:rsidR="00EE5EA6" w:rsidRPr="00E356CF">
        <w:rPr>
          <w:sz w:val="24"/>
          <w:lang w:val="et-EE"/>
        </w:rPr>
        <w:t>ada seoses puudustega üleantud</w:t>
      </w:r>
    </w:p>
    <w:p w14:paraId="4D0D258C" w14:textId="77777777" w:rsidR="00E356CF" w:rsidRDefault="00EE5EA6" w:rsidP="008F33DD">
      <w:pPr>
        <w:tabs>
          <w:tab w:val="left" w:pos="-2160"/>
          <w:tab w:val="left" w:pos="-1980"/>
        </w:tabs>
        <w:ind w:left="851" w:right="270" w:hanging="142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>materjali tehnilises kvaliteedis või kui reklaam</w:t>
      </w:r>
      <w:r w:rsidR="00656566" w:rsidRPr="00E356CF">
        <w:rPr>
          <w:sz w:val="24"/>
          <w:lang w:val="et-EE"/>
        </w:rPr>
        <w:t>materjali</w:t>
      </w:r>
      <w:r w:rsidRPr="00E356CF">
        <w:rPr>
          <w:sz w:val="24"/>
          <w:lang w:val="et-EE"/>
        </w:rPr>
        <w:t xml:space="preserve"> sisu või vorm on vastuolus Eesti</w:t>
      </w:r>
    </w:p>
    <w:p w14:paraId="1096793B" w14:textId="231739B2" w:rsidR="00EE5EA6" w:rsidRPr="00E356CF" w:rsidRDefault="00EE5EA6" w:rsidP="008F33DD">
      <w:pPr>
        <w:tabs>
          <w:tab w:val="left" w:pos="-2160"/>
          <w:tab w:val="left" w:pos="-1980"/>
        </w:tabs>
        <w:ind w:left="851" w:right="270" w:hanging="142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>Vabariigi õigusaktidega</w:t>
      </w:r>
      <w:r w:rsidR="00656566" w:rsidRPr="00E356CF">
        <w:rPr>
          <w:sz w:val="24"/>
          <w:lang w:val="et-EE"/>
        </w:rPr>
        <w:t>.</w:t>
      </w:r>
    </w:p>
    <w:p w14:paraId="77B58F44" w14:textId="10613344" w:rsidR="00D10041" w:rsidRPr="00E356CF" w:rsidRDefault="00D10041" w:rsidP="008F33DD">
      <w:pPr>
        <w:tabs>
          <w:tab w:val="left" w:pos="-2160"/>
          <w:tab w:val="left" w:pos="-1980"/>
        </w:tabs>
        <w:ind w:right="27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 xml:space="preserve">  4.2.2</w:t>
      </w:r>
      <w:r w:rsidR="00E356CF">
        <w:rPr>
          <w:sz w:val="24"/>
          <w:lang w:val="et-EE"/>
        </w:rPr>
        <w:tab/>
      </w:r>
      <w:r w:rsidRPr="00E356CF">
        <w:rPr>
          <w:sz w:val="24"/>
          <w:lang w:val="et-EE"/>
        </w:rPr>
        <w:t>Muuta Eeskirju, teavitades sellest Tellijaid 30 päeva ette.</w:t>
      </w:r>
    </w:p>
    <w:p w14:paraId="0B4624CF" w14:textId="77777777" w:rsidR="007863AC" w:rsidRPr="00E356CF" w:rsidRDefault="007863AC" w:rsidP="008F33DD">
      <w:pPr>
        <w:tabs>
          <w:tab w:val="left" w:pos="-2160"/>
          <w:tab w:val="left" w:pos="-1980"/>
        </w:tabs>
        <w:ind w:left="851" w:right="270" w:hanging="142"/>
        <w:jc w:val="both"/>
        <w:rPr>
          <w:sz w:val="24"/>
          <w:lang w:val="et-EE"/>
        </w:rPr>
      </w:pPr>
    </w:p>
    <w:p w14:paraId="1CFECB7B" w14:textId="77777777" w:rsidR="00EE5EA6" w:rsidRPr="00E356CF" w:rsidRDefault="00EE5EA6" w:rsidP="008F33DD">
      <w:pPr>
        <w:numPr>
          <w:ilvl w:val="0"/>
          <w:numId w:val="3"/>
        </w:numPr>
        <w:tabs>
          <w:tab w:val="left" w:pos="-2160"/>
          <w:tab w:val="left" w:pos="-1980"/>
        </w:tabs>
        <w:ind w:right="270"/>
        <w:jc w:val="both"/>
        <w:rPr>
          <w:b/>
          <w:sz w:val="24"/>
          <w:lang w:val="et-EE"/>
        </w:rPr>
      </w:pPr>
      <w:r w:rsidRPr="00E356CF">
        <w:rPr>
          <w:b/>
          <w:sz w:val="24"/>
          <w:lang w:val="et-EE"/>
        </w:rPr>
        <w:t>TELLITUD REKLAAMIAJA MUUTMINE</w:t>
      </w:r>
    </w:p>
    <w:p w14:paraId="75D0DC96" w14:textId="77777777" w:rsidR="00EE5EA6" w:rsidRPr="00E356CF" w:rsidRDefault="00EE5EA6" w:rsidP="008F33DD">
      <w:pPr>
        <w:tabs>
          <w:tab w:val="left" w:pos="-2160"/>
          <w:tab w:val="left" w:pos="-1980"/>
        </w:tabs>
        <w:ind w:left="90" w:right="270"/>
        <w:jc w:val="both"/>
        <w:rPr>
          <w:sz w:val="16"/>
          <w:lang w:val="et-EE"/>
        </w:rPr>
      </w:pPr>
    </w:p>
    <w:p w14:paraId="68AB5B74" w14:textId="77777777" w:rsidR="00EE5EA6" w:rsidRPr="00E356CF" w:rsidRDefault="00EE5EA6" w:rsidP="008F33DD">
      <w:pPr>
        <w:numPr>
          <w:ilvl w:val="1"/>
          <w:numId w:val="3"/>
        </w:numPr>
        <w:tabs>
          <w:tab w:val="left" w:pos="-2160"/>
          <w:tab w:val="left" w:pos="-1980"/>
        </w:tabs>
        <w:ind w:right="27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>Reklaamiaega, mille kasutamises on Pooled kokkuleppele jõudnud,  saab muuta ainult Poolte kirjalikul kokkuleppel.</w:t>
      </w:r>
    </w:p>
    <w:p w14:paraId="10E05FD0" w14:textId="77777777" w:rsidR="003B29AD" w:rsidRPr="00E356CF" w:rsidRDefault="003B29AD" w:rsidP="008F33DD">
      <w:pPr>
        <w:numPr>
          <w:ilvl w:val="1"/>
          <w:numId w:val="3"/>
        </w:numPr>
        <w:tabs>
          <w:tab w:val="left" w:pos="-2160"/>
          <w:tab w:val="left" w:pos="-1980"/>
        </w:tabs>
        <w:ind w:right="27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 xml:space="preserve">Tellijal on õigus loobuda kokkulepitud Reklaamiaja kasutamisest või Poolte kokkuleppel muuta reklaami edastamise aega, esitades </w:t>
      </w:r>
      <w:r w:rsidR="00213F21" w:rsidRPr="00E356CF">
        <w:rPr>
          <w:sz w:val="24"/>
          <w:lang w:val="et-EE"/>
        </w:rPr>
        <w:t>Postimees Gruppile</w:t>
      </w:r>
      <w:r w:rsidRPr="00E356CF">
        <w:rPr>
          <w:sz w:val="24"/>
          <w:lang w:val="et-EE"/>
        </w:rPr>
        <w:t xml:space="preserve"> vastavasisulise kirjaliku taotluse ning tasudes leppetrahvi alljärgnevalt:</w:t>
      </w:r>
    </w:p>
    <w:p w14:paraId="0AC86CE8" w14:textId="77777777" w:rsidR="003B29AD" w:rsidRPr="00E356CF" w:rsidRDefault="003B29AD" w:rsidP="008F33DD">
      <w:pPr>
        <w:tabs>
          <w:tab w:val="left" w:pos="-2160"/>
          <w:tab w:val="left" w:pos="-1980"/>
        </w:tabs>
        <w:ind w:left="360" w:right="27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>- kui loobumin</w:t>
      </w:r>
      <w:r w:rsidR="004F3F53" w:rsidRPr="00E356CF">
        <w:rPr>
          <w:sz w:val="24"/>
          <w:lang w:val="et-EE"/>
        </w:rPr>
        <w:t>e või muutmine toimub vähemalt 10 (kümme</w:t>
      </w:r>
      <w:r w:rsidRPr="00E356CF">
        <w:rPr>
          <w:sz w:val="24"/>
          <w:lang w:val="et-EE"/>
        </w:rPr>
        <w:t>) tööpäeva enne Reklaami eetris  edastamise tähtaega, siis Tellija leppetrahvi ei maksa;</w:t>
      </w:r>
    </w:p>
    <w:p w14:paraId="4606B88D" w14:textId="04414836" w:rsidR="003B29AD" w:rsidRPr="00E356CF" w:rsidRDefault="003B29AD" w:rsidP="008F33DD">
      <w:pPr>
        <w:tabs>
          <w:tab w:val="left" w:pos="-2160"/>
          <w:tab w:val="left" w:pos="-1980"/>
        </w:tabs>
        <w:ind w:left="360" w:right="27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 xml:space="preserve">- kui loobumine või muutmine toimub </w:t>
      </w:r>
      <w:r w:rsidR="004F3F53" w:rsidRPr="00E356CF">
        <w:rPr>
          <w:sz w:val="24"/>
          <w:lang w:val="et-EE"/>
        </w:rPr>
        <w:t>vähem kui 10 (kümme</w:t>
      </w:r>
      <w:r w:rsidRPr="00E356CF">
        <w:rPr>
          <w:sz w:val="24"/>
          <w:lang w:val="et-EE"/>
        </w:rPr>
        <w:t>) tööpäeva enne Reklaami eetris  edastamise tähtaega, kohust</w:t>
      </w:r>
      <w:r w:rsidR="004F3F53" w:rsidRPr="00E356CF">
        <w:rPr>
          <w:sz w:val="24"/>
          <w:lang w:val="et-EE"/>
        </w:rPr>
        <w:t xml:space="preserve">ub Tellija tasuma leppetrahvi </w:t>
      </w:r>
      <w:bookmarkStart w:id="1" w:name="_Hlk55205748"/>
      <w:r w:rsidR="004F3F53" w:rsidRPr="00E356CF">
        <w:rPr>
          <w:sz w:val="24"/>
          <w:lang w:val="et-EE"/>
        </w:rPr>
        <w:t>8</w:t>
      </w:r>
      <w:r w:rsidRPr="00E356CF">
        <w:rPr>
          <w:sz w:val="24"/>
          <w:lang w:val="et-EE"/>
        </w:rPr>
        <w:t>0 (</w:t>
      </w:r>
      <w:r w:rsidR="004F3F53" w:rsidRPr="00E356CF">
        <w:rPr>
          <w:sz w:val="24"/>
          <w:lang w:val="et-EE"/>
        </w:rPr>
        <w:t>kaheksaküm</w:t>
      </w:r>
      <w:r w:rsidR="00213F21" w:rsidRPr="00E356CF">
        <w:rPr>
          <w:sz w:val="24"/>
          <w:lang w:val="et-EE"/>
        </w:rPr>
        <w:t>m</w:t>
      </w:r>
      <w:r w:rsidR="004F3F53" w:rsidRPr="00E356CF">
        <w:rPr>
          <w:sz w:val="24"/>
          <w:lang w:val="et-EE"/>
        </w:rPr>
        <w:t>end</w:t>
      </w:r>
      <w:r w:rsidRPr="00E356CF">
        <w:rPr>
          <w:sz w:val="24"/>
          <w:lang w:val="et-EE"/>
        </w:rPr>
        <w:t>) %  ulatuses muudetava Reklaamiaja maksumusest</w:t>
      </w:r>
    </w:p>
    <w:bookmarkEnd w:id="1"/>
    <w:p w14:paraId="5F01AF96" w14:textId="3428455B" w:rsidR="00460DE6" w:rsidRPr="00E356CF" w:rsidRDefault="001B3EB2" w:rsidP="00460DE6">
      <w:pPr>
        <w:tabs>
          <w:tab w:val="left" w:pos="-2160"/>
          <w:tab w:val="left" w:pos="-1980"/>
        </w:tabs>
        <w:ind w:left="360" w:right="27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 xml:space="preserve">- kui </w:t>
      </w:r>
      <w:r w:rsidR="00460DE6" w:rsidRPr="00E356CF">
        <w:rPr>
          <w:sz w:val="24"/>
          <w:lang w:val="et-EE"/>
        </w:rPr>
        <w:t xml:space="preserve">kampaania </w:t>
      </w:r>
      <w:r w:rsidRPr="00E356CF">
        <w:rPr>
          <w:sz w:val="24"/>
          <w:lang w:val="et-EE"/>
        </w:rPr>
        <w:t>muutmine toimub rohkem kui 1 kord</w:t>
      </w:r>
      <w:r w:rsidR="00460DE6" w:rsidRPr="00E356CF">
        <w:rPr>
          <w:sz w:val="24"/>
          <w:lang w:val="et-EE"/>
        </w:rPr>
        <w:t>, kohustub Tellija tasuma</w:t>
      </w:r>
      <w:r w:rsidR="00C6654B" w:rsidRPr="00E356CF">
        <w:rPr>
          <w:sz w:val="24"/>
          <w:lang w:val="et-EE"/>
        </w:rPr>
        <w:t xml:space="preserve"> leppetrahvi</w:t>
      </w:r>
      <w:r w:rsidR="00460DE6" w:rsidRPr="00E356CF">
        <w:rPr>
          <w:sz w:val="24"/>
          <w:lang w:val="et-EE"/>
        </w:rPr>
        <w:t xml:space="preserve"> 80 (kaheksakümmend) %  ulatuses muudetava Reklaamiaja maksumusest</w:t>
      </w:r>
      <w:r w:rsidR="00C6654B" w:rsidRPr="00E356CF">
        <w:rPr>
          <w:sz w:val="24"/>
          <w:lang w:val="et-EE"/>
        </w:rPr>
        <w:t xml:space="preserve"> lisaks.</w:t>
      </w:r>
    </w:p>
    <w:p w14:paraId="577BE78E" w14:textId="5EB9E741" w:rsidR="001B3EB2" w:rsidRPr="00E356CF" w:rsidRDefault="001B3EB2" w:rsidP="008F33DD">
      <w:pPr>
        <w:tabs>
          <w:tab w:val="left" w:pos="-2160"/>
          <w:tab w:val="left" w:pos="-1980"/>
        </w:tabs>
        <w:ind w:left="360" w:right="270"/>
        <w:jc w:val="both"/>
        <w:rPr>
          <w:color w:val="FF0000"/>
          <w:sz w:val="24"/>
          <w:lang w:val="et-EE"/>
        </w:rPr>
      </w:pPr>
    </w:p>
    <w:p w14:paraId="0AE2E2E0" w14:textId="77777777" w:rsidR="00EE5EA6" w:rsidRPr="00E356CF" w:rsidRDefault="00EE5EA6" w:rsidP="008F33DD">
      <w:pPr>
        <w:tabs>
          <w:tab w:val="left" w:pos="-2160"/>
          <w:tab w:val="left" w:pos="-1980"/>
        </w:tabs>
        <w:ind w:right="270"/>
        <w:jc w:val="both"/>
        <w:rPr>
          <w:b/>
          <w:sz w:val="32"/>
          <w:szCs w:val="32"/>
          <w:lang w:val="et-EE"/>
        </w:rPr>
      </w:pPr>
    </w:p>
    <w:p w14:paraId="3D266332" w14:textId="77777777" w:rsidR="00EE5EA6" w:rsidRPr="00E356CF" w:rsidRDefault="00EE5EA6" w:rsidP="008F33DD">
      <w:pPr>
        <w:numPr>
          <w:ilvl w:val="0"/>
          <w:numId w:val="3"/>
        </w:numPr>
        <w:tabs>
          <w:tab w:val="left" w:pos="-2160"/>
          <w:tab w:val="left" w:pos="-1980"/>
        </w:tabs>
        <w:ind w:right="270"/>
        <w:jc w:val="both"/>
        <w:rPr>
          <w:b/>
          <w:sz w:val="24"/>
          <w:lang w:val="et-EE"/>
        </w:rPr>
      </w:pPr>
      <w:r w:rsidRPr="00E356CF">
        <w:rPr>
          <w:b/>
          <w:sz w:val="24"/>
          <w:lang w:val="et-EE"/>
        </w:rPr>
        <w:t>NÕUDED REKLAAMILE</w:t>
      </w:r>
    </w:p>
    <w:p w14:paraId="04B85B5F" w14:textId="77777777" w:rsidR="00EE5EA6" w:rsidRPr="00E356CF" w:rsidRDefault="00EE5EA6" w:rsidP="008F33DD">
      <w:pPr>
        <w:jc w:val="both"/>
        <w:rPr>
          <w:sz w:val="16"/>
          <w:lang w:val="et-EE"/>
        </w:rPr>
      </w:pPr>
      <w:bookmarkStart w:id="2" w:name="_Ref24421234"/>
    </w:p>
    <w:p w14:paraId="2F95F5B3" w14:textId="248F4A42" w:rsidR="00EE5EA6" w:rsidRPr="00E356CF" w:rsidRDefault="00EE5EA6" w:rsidP="008F33DD">
      <w:pPr>
        <w:numPr>
          <w:ilvl w:val="1"/>
          <w:numId w:val="3"/>
        </w:numPr>
        <w:ind w:right="27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 xml:space="preserve">Tellija poolt üle antud </w:t>
      </w:r>
      <w:r w:rsidR="00656566" w:rsidRPr="00E356CF">
        <w:rPr>
          <w:sz w:val="24"/>
          <w:lang w:val="et-EE"/>
        </w:rPr>
        <w:t>R</w:t>
      </w:r>
      <w:r w:rsidRPr="00E356CF">
        <w:rPr>
          <w:sz w:val="24"/>
          <w:lang w:val="et-EE"/>
        </w:rPr>
        <w:t>eklaam</w:t>
      </w:r>
      <w:r w:rsidR="00656566" w:rsidRPr="00E356CF">
        <w:rPr>
          <w:sz w:val="24"/>
          <w:lang w:val="et-EE"/>
        </w:rPr>
        <w:t>materjal</w:t>
      </w:r>
      <w:r w:rsidRPr="00E356CF">
        <w:rPr>
          <w:sz w:val="24"/>
          <w:lang w:val="et-EE"/>
        </w:rPr>
        <w:t xml:space="preserve"> peab vastama Eesti Vabariigis kehtivate õigusaktide, sealhulgas reklaami avalikustamist reguleerivate õigusaktide nõuetele.</w:t>
      </w:r>
    </w:p>
    <w:p w14:paraId="26FF919F" w14:textId="77777777" w:rsidR="00EE5EA6" w:rsidRPr="00E356CF" w:rsidRDefault="00EE5EA6" w:rsidP="008F33DD">
      <w:pPr>
        <w:numPr>
          <w:ilvl w:val="1"/>
          <w:numId w:val="3"/>
        </w:numPr>
        <w:ind w:right="27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>Tellija poolt üle antud Reklaammaterjal peab olema tehniliselt kvaliteetne, võimalda</w:t>
      </w:r>
      <w:r w:rsidRPr="00E356CF">
        <w:rPr>
          <w:sz w:val="24"/>
          <w:lang w:val="et-EE"/>
        </w:rPr>
        <w:softHyphen/>
        <w:t>maks tema kvaliteetset edastamist televisioonis.</w:t>
      </w:r>
    </w:p>
    <w:bookmarkEnd w:id="2"/>
    <w:p w14:paraId="35824014" w14:textId="77777777" w:rsidR="00EE5EA6" w:rsidRPr="00E356CF" w:rsidRDefault="00EE5EA6" w:rsidP="008F33DD">
      <w:pPr>
        <w:tabs>
          <w:tab w:val="left" w:pos="-2160"/>
          <w:tab w:val="left" w:pos="-1980"/>
        </w:tabs>
        <w:ind w:right="270"/>
        <w:jc w:val="both"/>
        <w:rPr>
          <w:b/>
          <w:sz w:val="32"/>
          <w:szCs w:val="32"/>
          <w:lang w:val="et-EE"/>
        </w:rPr>
      </w:pPr>
    </w:p>
    <w:p w14:paraId="60E10566" w14:textId="77777777" w:rsidR="00353AE7" w:rsidRPr="00E356CF" w:rsidRDefault="00EE5EA6" w:rsidP="008F33DD">
      <w:pPr>
        <w:numPr>
          <w:ilvl w:val="0"/>
          <w:numId w:val="3"/>
        </w:numPr>
        <w:tabs>
          <w:tab w:val="left" w:pos="-2160"/>
          <w:tab w:val="left" w:pos="-1980"/>
        </w:tabs>
        <w:ind w:right="270"/>
        <w:jc w:val="both"/>
        <w:rPr>
          <w:b/>
          <w:sz w:val="24"/>
          <w:lang w:val="et-EE"/>
        </w:rPr>
      </w:pPr>
      <w:bookmarkStart w:id="3" w:name="_Hlk23934309"/>
      <w:r w:rsidRPr="00E356CF">
        <w:rPr>
          <w:b/>
          <w:sz w:val="24"/>
          <w:lang w:val="et-EE"/>
        </w:rPr>
        <w:t>REKLAAMI ÜLEANDMINE</w:t>
      </w:r>
    </w:p>
    <w:p w14:paraId="3398F47F" w14:textId="77777777" w:rsidR="00353AE7" w:rsidRPr="00E356CF" w:rsidRDefault="00353AE7" w:rsidP="008F33DD">
      <w:pPr>
        <w:tabs>
          <w:tab w:val="left" w:pos="-2160"/>
          <w:tab w:val="left" w:pos="-1980"/>
        </w:tabs>
        <w:ind w:left="360" w:right="270"/>
        <w:jc w:val="both"/>
        <w:rPr>
          <w:b/>
          <w:sz w:val="16"/>
          <w:szCs w:val="16"/>
          <w:lang w:val="et-EE"/>
        </w:rPr>
      </w:pPr>
    </w:p>
    <w:p w14:paraId="0DE868D5" w14:textId="5EFFF656" w:rsidR="00EE5EA6" w:rsidRDefault="00A65FA9" w:rsidP="008F33DD">
      <w:pPr>
        <w:numPr>
          <w:ilvl w:val="1"/>
          <w:numId w:val="3"/>
        </w:numPr>
        <w:ind w:right="27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>Tellija on kohus</w:t>
      </w:r>
      <w:r w:rsidR="00957629" w:rsidRPr="00E356CF">
        <w:rPr>
          <w:sz w:val="24"/>
          <w:lang w:val="et-EE"/>
        </w:rPr>
        <w:t>tatud Reklaam</w:t>
      </w:r>
      <w:r w:rsidR="00F308D8" w:rsidRPr="00E356CF">
        <w:rPr>
          <w:sz w:val="24"/>
          <w:lang w:val="et-EE"/>
        </w:rPr>
        <w:t xml:space="preserve">materjali </w:t>
      </w:r>
      <w:r w:rsidR="00213F21" w:rsidRPr="00E356CF">
        <w:rPr>
          <w:sz w:val="24"/>
          <w:lang w:val="et-EE"/>
        </w:rPr>
        <w:t>Postimees Gruppile</w:t>
      </w:r>
      <w:r w:rsidRPr="00E356CF">
        <w:rPr>
          <w:sz w:val="24"/>
          <w:lang w:val="et-EE"/>
        </w:rPr>
        <w:t xml:space="preserve"> üle andma failina </w:t>
      </w:r>
      <w:r w:rsidR="0089693A" w:rsidRPr="00E356CF">
        <w:rPr>
          <w:sz w:val="24"/>
          <w:lang w:val="et-EE"/>
        </w:rPr>
        <w:t>Postimees Gruppi</w:t>
      </w:r>
      <w:r w:rsidR="00995826" w:rsidRPr="00E356CF">
        <w:rPr>
          <w:sz w:val="24"/>
          <w:lang w:val="et-EE"/>
        </w:rPr>
        <w:t xml:space="preserve"> poolt nõutavas </w:t>
      </w:r>
      <w:r w:rsidRPr="00E356CF">
        <w:rPr>
          <w:sz w:val="24"/>
          <w:lang w:val="et-EE"/>
        </w:rPr>
        <w:t xml:space="preserve">formaadis laetuna </w:t>
      </w:r>
      <w:r w:rsidR="0089693A" w:rsidRPr="00E356CF">
        <w:rPr>
          <w:sz w:val="24"/>
          <w:lang w:val="et-EE"/>
        </w:rPr>
        <w:t>Postimees Gruppi</w:t>
      </w:r>
      <w:r w:rsidRPr="00E356CF">
        <w:rPr>
          <w:sz w:val="24"/>
          <w:lang w:val="et-EE"/>
        </w:rPr>
        <w:t xml:space="preserve"> poolt näidatud </w:t>
      </w:r>
      <w:r w:rsidR="00137CB7" w:rsidRPr="00E356CF">
        <w:rPr>
          <w:sz w:val="24"/>
          <w:lang w:val="et-EE"/>
        </w:rPr>
        <w:t>FTP</w:t>
      </w:r>
      <w:r w:rsidRPr="00E356CF">
        <w:rPr>
          <w:sz w:val="24"/>
          <w:lang w:val="et-EE"/>
        </w:rPr>
        <w:t xml:space="preserve"> aadressile või </w:t>
      </w:r>
      <w:r w:rsidR="00124154" w:rsidRPr="00E356CF">
        <w:rPr>
          <w:sz w:val="24"/>
          <w:lang w:val="et-EE"/>
        </w:rPr>
        <w:t xml:space="preserve">kokkuleppel ka tellija </w:t>
      </w:r>
      <w:r w:rsidR="00137CB7" w:rsidRPr="00E356CF">
        <w:rPr>
          <w:sz w:val="24"/>
          <w:lang w:val="et-EE"/>
        </w:rPr>
        <w:t>FTP</w:t>
      </w:r>
      <w:r w:rsidR="00124154" w:rsidRPr="00E356CF">
        <w:rPr>
          <w:sz w:val="24"/>
          <w:lang w:val="et-EE"/>
        </w:rPr>
        <w:t xml:space="preserve"> aadressile</w:t>
      </w:r>
      <w:r w:rsidRPr="00E356CF">
        <w:rPr>
          <w:sz w:val="24"/>
          <w:lang w:val="et-EE"/>
        </w:rPr>
        <w:t xml:space="preserve"> hiljemalt</w:t>
      </w:r>
      <w:r w:rsidR="00C44296" w:rsidRPr="00E356CF">
        <w:rPr>
          <w:sz w:val="24"/>
          <w:lang w:val="et-EE"/>
        </w:rPr>
        <w:t xml:space="preserve"> 4 (neli</w:t>
      </w:r>
      <w:r w:rsidRPr="00E356CF">
        <w:rPr>
          <w:sz w:val="24"/>
          <w:lang w:val="et-EE"/>
        </w:rPr>
        <w:t>) tööpäeva</w:t>
      </w:r>
      <w:r w:rsidR="00C56D0A" w:rsidRPr="00E356CF">
        <w:rPr>
          <w:sz w:val="24"/>
          <w:lang w:val="et-EE"/>
        </w:rPr>
        <w:t>*</w:t>
      </w:r>
      <w:r w:rsidR="003143A7" w:rsidRPr="00E356CF">
        <w:rPr>
          <w:sz w:val="24"/>
          <w:lang w:val="et-EE"/>
        </w:rPr>
        <w:t xml:space="preserve"> </w:t>
      </w:r>
      <w:r w:rsidRPr="00E356CF">
        <w:rPr>
          <w:sz w:val="24"/>
          <w:lang w:val="et-EE"/>
        </w:rPr>
        <w:t xml:space="preserve">enne selle edastamise kokkulepitud tähtaega. </w:t>
      </w:r>
      <w:r w:rsidR="00957629" w:rsidRPr="00E356CF">
        <w:rPr>
          <w:sz w:val="24"/>
          <w:lang w:val="et-EE"/>
        </w:rPr>
        <w:t>Kui Reklaam</w:t>
      </w:r>
      <w:r w:rsidR="001F6E34" w:rsidRPr="00E356CF">
        <w:rPr>
          <w:sz w:val="24"/>
          <w:lang w:val="et-EE"/>
        </w:rPr>
        <w:t xml:space="preserve">materjal </w:t>
      </w:r>
      <w:r w:rsidR="00995826" w:rsidRPr="00E356CF">
        <w:rPr>
          <w:sz w:val="24"/>
          <w:lang w:val="et-EE"/>
        </w:rPr>
        <w:t>antakse</w:t>
      </w:r>
      <w:r w:rsidR="001F6E34" w:rsidRPr="00E356CF">
        <w:rPr>
          <w:sz w:val="24"/>
          <w:lang w:val="et-EE"/>
        </w:rPr>
        <w:t xml:space="preserve"> </w:t>
      </w:r>
      <w:r w:rsidR="0089693A" w:rsidRPr="00E356CF">
        <w:rPr>
          <w:sz w:val="24"/>
          <w:lang w:val="et-EE"/>
        </w:rPr>
        <w:t xml:space="preserve">Postimees Gruppile </w:t>
      </w:r>
      <w:r w:rsidR="00995826" w:rsidRPr="00E356CF">
        <w:rPr>
          <w:sz w:val="24"/>
          <w:lang w:val="et-EE"/>
        </w:rPr>
        <w:t xml:space="preserve">üle </w:t>
      </w:r>
      <w:r w:rsidR="001F6E34" w:rsidRPr="00E356CF">
        <w:rPr>
          <w:sz w:val="24"/>
          <w:lang w:val="et-EE"/>
        </w:rPr>
        <w:t>hiljem kui</w:t>
      </w:r>
      <w:r w:rsidR="00FF1D3E" w:rsidRPr="00E356CF">
        <w:rPr>
          <w:sz w:val="24"/>
          <w:lang w:val="et-EE"/>
        </w:rPr>
        <w:t xml:space="preserve"> 4 (neli)</w:t>
      </w:r>
      <w:r w:rsidR="001F6E34" w:rsidRPr="00E356CF">
        <w:rPr>
          <w:sz w:val="24"/>
          <w:lang w:val="et-EE"/>
        </w:rPr>
        <w:t xml:space="preserve"> tööpäeva enne </w:t>
      </w:r>
      <w:r w:rsidR="00995826" w:rsidRPr="00E356CF">
        <w:rPr>
          <w:sz w:val="24"/>
          <w:lang w:val="et-EE"/>
        </w:rPr>
        <w:t xml:space="preserve">vastava klipi </w:t>
      </w:r>
      <w:r w:rsidR="001F6E34" w:rsidRPr="00E356CF">
        <w:rPr>
          <w:sz w:val="24"/>
          <w:lang w:val="et-EE"/>
        </w:rPr>
        <w:t xml:space="preserve">eetriaega, </w:t>
      </w:r>
      <w:r w:rsidR="00A77FB5" w:rsidRPr="00E356CF">
        <w:rPr>
          <w:sz w:val="24"/>
          <w:lang w:val="et-EE"/>
        </w:rPr>
        <w:t>klip</w:t>
      </w:r>
      <w:r w:rsidR="00995826" w:rsidRPr="00E356CF">
        <w:rPr>
          <w:sz w:val="24"/>
          <w:lang w:val="et-EE"/>
        </w:rPr>
        <w:t>pe ei edastata, kuid T</w:t>
      </w:r>
      <w:r w:rsidR="00A77FB5" w:rsidRPr="00E356CF">
        <w:rPr>
          <w:sz w:val="24"/>
          <w:lang w:val="et-EE"/>
        </w:rPr>
        <w:t xml:space="preserve">ellija </w:t>
      </w:r>
      <w:r w:rsidR="001F6E34" w:rsidRPr="00E356CF">
        <w:rPr>
          <w:sz w:val="24"/>
          <w:lang w:val="et-EE"/>
        </w:rPr>
        <w:t>tasub  100 (</w:t>
      </w:r>
      <w:r w:rsidR="00046874" w:rsidRPr="00E356CF">
        <w:rPr>
          <w:sz w:val="24"/>
          <w:lang w:val="et-EE"/>
        </w:rPr>
        <w:t>üks</w:t>
      </w:r>
      <w:r w:rsidR="001F6E34" w:rsidRPr="00E356CF">
        <w:rPr>
          <w:sz w:val="24"/>
          <w:lang w:val="et-EE"/>
        </w:rPr>
        <w:t xml:space="preserve">sada) % tellitud Reklaamiaja maksumusest. </w:t>
      </w:r>
      <w:r w:rsidR="00A77FB5" w:rsidRPr="00E356CF">
        <w:rPr>
          <w:sz w:val="24"/>
          <w:lang w:val="et-EE"/>
        </w:rPr>
        <w:t xml:space="preserve">Kui esitatud Tellimus </w:t>
      </w:r>
      <w:r w:rsidR="00A42417" w:rsidRPr="00E356CF">
        <w:rPr>
          <w:sz w:val="24"/>
          <w:lang w:val="et-EE"/>
        </w:rPr>
        <w:t xml:space="preserve">põhineb </w:t>
      </w:r>
      <w:r w:rsidR="00353AE7" w:rsidRPr="00E356CF">
        <w:rPr>
          <w:sz w:val="24"/>
          <w:lang w:val="et-EE"/>
        </w:rPr>
        <w:t>reaalsetel</w:t>
      </w:r>
      <w:r w:rsidR="00A42417" w:rsidRPr="00E356CF">
        <w:rPr>
          <w:sz w:val="24"/>
          <w:lang w:val="et-EE"/>
        </w:rPr>
        <w:t xml:space="preserve"> </w:t>
      </w:r>
      <w:r w:rsidR="00B953E6" w:rsidRPr="00E356CF">
        <w:rPr>
          <w:sz w:val="24"/>
          <w:lang w:val="et-EE"/>
        </w:rPr>
        <w:t>reitingutel</w:t>
      </w:r>
      <w:r w:rsidR="00A77FB5" w:rsidRPr="00E356CF">
        <w:rPr>
          <w:sz w:val="24"/>
          <w:lang w:val="et-EE"/>
        </w:rPr>
        <w:t xml:space="preserve">, siis arvutatakse Reklaamiaja maksumus </w:t>
      </w:r>
      <w:r w:rsidR="00B7474B" w:rsidRPr="00E356CF">
        <w:rPr>
          <w:sz w:val="24"/>
          <w:lang w:val="et-EE"/>
        </w:rPr>
        <w:t xml:space="preserve">Tellimuse </w:t>
      </w:r>
      <w:r w:rsidR="00A77FB5" w:rsidRPr="00E356CF">
        <w:rPr>
          <w:sz w:val="24"/>
          <w:lang w:val="et-EE"/>
        </w:rPr>
        <w:t>pausi</w:t>
      </w:r>
      <w:r w:rsidR="00B7474B" w:rsidRPr="00E356CF">
        <w:rPr>
          <w:sz w:val="24"/>
          <w:lang w:val="et-EE"/>
        </w:rPr>
        <w:t>de</w:t>
      </w:r>
      <w:r w:rsidR="00A77FB5" w:rsidRPr="00E356CF">
        <w:rPr>
          <w:sz w:val="24"/>
          <w:lang w:val="et-EE"/>
        </w:rPr>
        <w:t xml:space="preserve"> </w:t>
      </w:r>
      <w:r w:rsidR="0089693A" w:rsidRPr="00E356CF">
        <w:rPr>
          <w:sz w:val="24"/>
          <w:lang w:val="et-EE"/>
        </w:rPr>
        <w:t>Postimees Gruppi</w:t>
      </w:r>
      <w:r w:rsidR="00B953E6" w:rsidRPr="00E356CF">
        <w:rPr>
          <w:sz w:val="24"/>
          <w:lang w:val="et-EE"/>
        </w:rPr>
        <w:t xml:space="preserve"> poolt ennustatud</w:t>
      </w:r>
      <w:r w:rsidR="00A77FB5" w:rsidRPr="00E356CF">
        <w:rPr>
          <w:sz w:val="24"/>
          <w:lang w:val="et-EE"/>
        </w:rPr>
        <w:t xml:space="preserve"> reitingu</w:t>
      </w:r>
      <w:r w:rsidR="00B953E6" w:rsidRPr="00E356CF">
        <w:rPr>
          <w:sz w:val="24"/>
          <w:lang w:val="et-EE"/>
        </w:rPr>
        <w:t>te</w:t>
      </w:r>
      <w:r w:rsidR="00A77FB5" w:rsidRPr="00E356CF">
        <w:rPr>
          <w:sz w:val="24"/>
          <w:lang w:val="et-EE"/>
        </w:rPr>
        <w:t xml:space="preserve"> </w:t>
      </w:r>
      <w:r w:rsidR="004102D2" w:rsidRPr="00E356CF">
        <w:rPr>
          <w:sz w:val="24"/>
          <w:lang w:val="et-EE"/>
        </w:rPr>
        <w:t>alusel</w:t>
      </w:r>
      <w:r w:rsidR="00A77FB5" w:rsidRPr="00E356CF">
        <w:rPr>
          <w:sz w:val="24"/>
          <w:lang w:val="et-EE"/>
        </w:rPr>
        <w:t>.</w:t>
      </w:r>
    </w:p>
    <w:p w14:paraId="170F79AF" w14:textId="11DE103A" w:rsidR="00C56D0A" w:rsidRPr="00E356CF" w:rsidRDefault="00C56D0A" w:rsidP="00C56D0A">
      <w:pPr>
        <w:ind w:left="360" w:right="270"/>
        <w:jc w:val="both"/>
        <w:rPr>
          <w:sz w:val="24"/>
          <w:lang w:val="et-EE"/>
        </w:rPr>
      </w:pPr>
    </w:p>
    <w:p w14:paraId="0F214D0D" w14:textId="0D138283" w:rsidR="00C56D0A" w:rsidRPr="00E356CF" w:rsidRDefault="00C56D0A" w:rsidP="00C56D0A">
      <w:pPr>
        <w:ind w:right="270"/>
        <w:jc w:val="both"/>
        <w:rPr>
          <w:i/>
          <w:iCs/>
          <w:sz w:val="24"/>
          <w:lang w:val="et-EE"/>
        </w:rPr>
      </w:pPr>
      <w:r w:rsidRPr="00E356CF">
        <w:rPr>
          <w:i/>
          <w:iCs/>
          <w:sz w:val="24"/>
          <w:lang w:val="et-EE"/>
        </w:rPr>
        <w:t xml:space="preserve">*Pühadest tingitud </w:t>
      </w:r>
      <w:r w:rsidR="00E356CF">
        <w:rPr>
          <w:i/>
          <w:iCs/>
          <w:sz w:val="24"/>
          <w:lang w:val="et-EE"/>
        </w:rPr>
        <w:t>eri</w:t>
      </w:r>
      <w:r w:rsidRPr="00E356CF">
        <w:rPr>
          <w:i/>
          <w:iCs/>
          <w:sz w:val="24"/>
          <w:lang w:val="et-EE"/>
        </w:rPr>
        <w:t>graafiku saadame kuu pausidega</w:t>
      </w:r>
    </w:p>
    <w:p w14:paraId="602A597F" w14:textId="77777777" w:rsidR="00C56D0A" w:rsidRPr="00E356CF" w:rsidRDefault="00C56D0A" w:rsidP="00C56D0A">
      <w:pPr>
        <w:ind w:right="270"/>
        <w:jc w:val="both"/>
        <w:rPr>
          <w:sz w:val="24"/>
          <w:lang w:val="et-EE"/>
        </w:rPr>
      </w:pPr>
    </w:p>
    <w:p w14:paraId="280A6BCD" w14:textId="334DC041" w:rsidR="0089693A" w:rsidRPr="00E356CF" w:rsidRDefault="0089693A" w:rsidP="008F33DD">
      <w:pPr>
        <w:numPr>
          <w:ilvl w:val="1"/>
          <w:numId w:val="3"/>
        </w:numPr>
        <w:ind w:right="27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 xml:space="preserve">Postimees Gruppi poolt nõutav failiformaat on </w:t>
      </w:r>
      <w:r w:rsidRPr="00E356CF">
        <w:rPr>
          <w:sz w:val="24"/>
          <w:szCs w:val="24"/>
          <w:lang w:val="et-EE"/>
        </w:rPr>
        <w:t>XD</w:t>
      </w:r>
      <w:r w:rsidR="00417889" w:rsidRPr="00E356CF">
        <w:rPr>
          <w:sz w:val="24"/>
          <w:szCs w:val="24"/>
          <w:lang w:val="et-EE"/>
        </w:rPr>
        <w:t xml:space="preserve"> </w:t>
      </w:r>
      <w:r w:rsidRPr="00E356CF">
        <w:rPr>
          <w:sz w:val="24"/>
          <w:szCs w:val="24"/>
          <w:lang w:val="et-EE"/>
        </w:rPr>
        <w:t>Cam HD 422 1080i50.</w:t>
      </w:r>
      <w:r w:rsidR="0066325F">
        <w:rPr>
          <w:sz w:val="24"/>
          <w:szCs w:val="24"/>
          <w:lang w:val="et-EE"/>
        </w:rPr>
        <w:t xml:space="preserve"> </w:t>
      </w:r>
      <w:r w:rsidR="000137BA">
        <w:rPr>
          <w:sz w:val="24"/>
          <w:szCs w:val="24"/>
          <w:lang w:val="et-EE"/>
        </w:rPr>
        <w:t>Palume enne klipi tegemist tutvuda meie tehniliste tingimustega.</w:t>
      </w:r>
    </w:p>
    <w:p w14:paraId="32D668B2" w14:textId="77777777" w:rsidR="005E3640" w:rsidRPr="00E356CF" w:rsidRDefault="005E3640" w:rsidP="008F33DD">
      <w:pPr>
        <w:numPr>
          <w:ilvl w:val="1"/>
          <w:numId w:val="3"/>
        </w:numPr>
        <w:ind w:right="27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lastRenderedPageBreak/>
        <w:t xml:space="preserve">Tellimuses märgitud </w:t>
      </w:r>
      <w:r w:rsidR="00D5715C" w:rsidRPr="00E356CF">
        <w:rPr>
          <w:sz w:val="24"/>
          <w:lang w:val="et-EE"/>
        </w:rPr>
        <w:t>reklaami</w:t>
      </w:r>
      <w:r w:rsidRPr="00E356CF">
        <w:rPr>
          <w:sz w:val="24"/>
          <w:lang w:val="et-EE"/>
        </w:rPr>
        <w:t xml:space="preserve">klipp ja FTP´sse üles laetav </w:t>
      </w:r>
      <w:r w:rsidR="00D5715C" w:rsidRPr="00E356CF">
        <w:rPr>
          <w:sz w:val="24"/>
          <w:lang w:val="et-EE"/>
        </w:rPr>
        <w:t>reklaami</w:t>
      </w:r>
      <w:r w:rsidRPr="00E356CF">
        <w:rPr>
          <w:sz w:val="24"/>
          <w:lang w:val="et-EE"/>
        </w:rPr>
        <w:t>klipp peavad olema ühe ja sama nimega.</w:t>
      </w:r>
    </w:p>
    <w:p w14:paraId="22EA0343" w14:textId="6C556A07" w:rsidR="00353AE7" w:rsidRPr="00E356CF" w:rsidRDefault="00353AE7" w:rsidP="008F33DD">
      <w:pPr>
        <w:numPr>
          <w:ilvl w:val="1"/>
          <w:numId w:val="3"/>
        </w:numPr>
        <w:ind w:right="270"/>
        <w:jc w:val="both"/>
        <w:rPr>
          <w:sz w:val="24"/>
          <w:lang w:val="et-EE"/>
        </w:rPr>
      </w:pPr>
      <w:r w:rsidRPr="00E356CF">
        <w:rPr>
          <w:sz w:val="24"/>
          <w:szCs w:val="24"/>
          <w:lang w:val="et-EE"/>
        </w:rPr>
        <w:t xml:space="preserve">Ühe ja sama </w:t>
      </w:r>
      <w:r w:rsidR="00D5715C" w:rsidRPr="00E356CF">
        <w:rPr>
          <w:sz w:val="24"/>
          <w:szCs w:val="24"/>
          <w:lang w:val="et-EE"/>
        </w:rPr>
        <w:t>reklaami</w:t>
      </w:r>
      <w:r w:rsidRPr="00E356CF">
        <w:rPr>
          <w:sz w:val="24"/>
          <w:szCs w:val="24"/>
          <w:lang w:val="et-EE"/>
        </w:rPr>
        <w:t xml:space="preserve">klipi </w:t>
      </w:r>
      <w:r w:rsidR="00995826" w:rsidRPr="00E356CF">
        <w:rPr>
          <w:sz w:val="24"/>
          <w:szCs w:val="24"/>
          <w:lang w:val="et-EE"/>
        </w:rPr>
        <w:t>üle</w:t>
      </w:r>
      <w:r w:rsidR="0089693A" w:rsidRPr="00E356CF">
        <w:rPr>
          <w:sz w:val="24"/>
          <w:szCs w:val="24"/>
          <w:lang w:val="et-EE"/>
        </w:rPr>
        <w:t xml:space="preserve"> </w:t>
      </w:r>
      <w:r w:rsidR="00995826" w:rsidRPr="00E356CF">
        <w:rPr>
          <w:sz w:val="24"/>
          <w:szCs w:val="24"/>
          <w:lang w:val="et-EE"/>
        </w:rPr>
        <w:t xml:space="preserve">salvestamine on tasuline alates </w:t>
      </w:r>
      <w:r w:rsidR="00D0283C" w:rsidRPr="00E356CF">
        <w:rPr>
          <w:sz w:val="24"/>
          <w:szCs w:val="24"/>
          <w:lang w:val="et-EE"/>
        </w:rPr>
        <w:t>teisest</w:t>
      </w:r>
      <w:r w:rsidRPr="00E356CF">
        <w:rPr>
          <w:sz w:val="24"/>
          <w:szCs w:val="24"/>
          <w:lang w:val="et-EE"/>
        </w:rPr>
        <w:t xml:space="preserve"> üle</w:t>
      </w:r>
      <w:r w:rsidR="0089693A" w:rsidRPr="00E356CF">
        <w:rPr>
          <w:sz w:val="24"/>
          <w:szCs w:val="24"/>
          <w:lang w:val="et-EE"/>
        </w:rPr>
        <w:t xml:space="preserve"> </w:t>
      </w:r>
      <w:r w:rsidRPr="00E356CF">
        <w:rPr>
          <w:sz w:val="24"/>
          <w:szCs w:val="24"/>
          <w:lang w:val="et-EE"/>
        </w:rPr>
        <w:t>salvestamisest</w:t>
      </w:r>
      <w:r w:rsidR="00995826" w:rsidRPr="00E356CF">
        <w:rPr>
          <w:sz w:val="24"/>
          <w:szCs w:val="24"/>
          <w:lang w:val="et-EE"/>
        </w:rPr>
        <w:t xml:space="preserve"> – hind </w:t>
      </w:r>
      <w:r w:rsidR="004920D8" w:rsidRPr="00E356CF">
        <w:rPr>
          <w:sz w:val="24"/>
          <w:szCs w:val="24"/>
          <w:lang w:val="et-EE"/>
        </w:rPr>
        <w:t xml:space="preserve">alates </w:t>
      </w:r>
      <w:r w:rsidR="00C44296" w:rsidRPr="00E356CF">
        <w:rPr>
          <w:sz w:val="24"/>
          <w:szCs w:val="24"/>
          <w:lang w:val="et-EE"/>
        </w:rPr>
        <w:t>100 eurot + käibemaks</w:t>
      </w:r>
      <w:r w:rsidR="00995826" w:rsidRPr="00E356CF">
        <w:rPr>
          <w:sz w:val="24"/>
          <w:szCs w:val="24"/>
          <w:lang w:val="et-EE"/>
        </w:rPr>
        <w:t xml:space="preserve"> iga </w:t>
      </w:r>
      <w:r w:rsidR="006B2855" w:rsidRPr="00E356CF">
        <w:rPr>
          <w:sz w:val="24"/>
          <w:szCs w:val="24"/>
          <w:lang w:val="et-EE"/>
        </w:rPr>
        <w:t>üle</w:t>
      </w:r>
      <w:r w:rsidR="0089693A" w:rsidRPr="00E356CF">
        <w:rPr>
          <w:sz w:val="24"/>
          <w:szCs w:val="24"/>
          <w:lang w:val="et-EE"/>
        </w:rPr>
        <w:t xml:space="preserve"> </w:t>
      </w:r>
      <w:r w:rsidR="006B2855" w:rsidRPr="00E356CF">
        <w:rPr>
          <w:sz w:val="24"/>
          <w:szCs w:val="24"/>
          <w:lang w:val="et-EE"/>
        </w:rPr>
        <w:t>salvestamise kohta</w:t>
      </w:r>
      <w:r w:rsidR="00995826" w:rsidRPr="00E356CF">
        <w:rPr>
          <w:sz w:val="24"/>
          <w:szCs w:val="24"/>
          <w:lang w:val="et-EE"/>
        </w:rPr>
        <w:t>.</w:t>
      </w:r>
    </w:p>
    <w:p w14:paraId="23D1787E" w14:textId="59EC7A2F" w:rsidR="00554CC4" w:rsidRPr="00E356CF" w:rsidRDefault="00554CC4" w:rsidP="008F33DD">
      <w:pPr>
        <w:numPr>
          <w:ilvl w:val="1"/>
          <w:numId w:val="3"/>
        </w:numPr>
        <w:ind w:right="270"/>
        <w:jc w:val="both"/>
        <w:rPr>
          <w:sz w:val="24"/>
          <w:lang w:val="et-EE"/>
        </w:rPr>
      </w:pPr>
      <w:r w:rsidRPr="00E356CF">
        <w:rPr>
          <w:sz w:val="24"/>
          <w:szCs w:val="24"/>
          <w:lang w:val="et-EE"/>
        </w:rPr>
        <w:t xml:space="preserve">Kui </w:t>
      </w:r>
      <w:r w:rsidR="007B0C31" w:rsidRPr="00E356CF">
        <w:rPr>
          <w:sz w:val="24"/>
          <w:szCs w:val="24"/>
          <w:lang w:val="et-EE"/>
        </w:rPr>
        <w:t>tele</w:t>
      </w:r>
      <w:r w:rsidRPr="00E356CF">
        <w:rPr>
          <w:sz w:val="24"/>
          <w:szCs w:val="24"/>
          <w:lang w:val="et-EE"/>
        </w:rPr>
        <w:t xml:space="preserve">planeerijale ei ole uue </w:t>
      </w:r>
      <w:r w:rsidR="007B0C31" w:rsidRPr="00E356CF">
        <w:rPr>
          <w:sz w:val="24"/>
          <w:szCs w:val="24"/>
          <w:lang w:val="et-EE"/>
        </w:rPr>
        <w:t>reklaam</w:t>
      </w:r>
      <w:r w:rsidRPr="00E356CF">
        <w:rPr>
          <w:sz w:val="24"/>
          <w:szCs w:val="24"/>
          <w:lang w:val="et-EE"/>
        </w:rPr>
        <w:t xml:space="preserve">klipi ftp-sse laadimisest kirjalikult teada antud, siis </w:t>
      </w:r>
      <w:r w:rsidR="007B0C31" w:rsidRPr="00E356CF">
        <w:rPr>
          <w:sz w:val="24"/>
          <w:szCs w:val="24"/>
          <w:lang w:val="et-EE"/>
        </w:rPr>
        <w:t>reklaam</w:t>
      </w:r>
      <w:r w:rsidRPr="00E356CF">
        <w:rPr>
          <w:sz w:val="24"/>
          <w:szCs w:val="24"/>
          <w:lang w:val="et-EE"/>
        </w:rPr>
        <w:t>klippi ei vahetata.</w:t>
      </w:r>
    </w:p>
    <w:p w14:paraId="6018423A" w14:textId="75A08DBC" w:rsidR="003143A7" w:rsidRPr="00E356CF" w:rsidRDefault="00EC6363" w:rsidP="008F33DD">
      <w:pPr>
        <w:numPr>
          <w:ilvl w:val="1"/>
          <w:numId w:val="3"/>
        </w:numPr>
        <w:ind w:right="270"/>
        <w:jc w:val="both"/>
        <w:rPr>
          <w:sz w:val="24"/>
          <w:lang w:val="et-EE"/>
        </w:rPr>
      </w:pPr>
      <w:bookmarkStart w:id="4" w:name="_Hlk84852718"/>
      <w:r w:rsidRPr="00E356CF">
        <w:rPr>
          <w:sz w:val="24"/>
          <w:szCs w:val="24"/>
          <w:lang w:val="et-EE"/>
        </w:rPr>
        <w:t xml:space="preserve">Klipi </w:t>
      </w:r>
      <w:r w:rsidR="00057A07" w:rsidRPr="00E356CF">
        <w:rPr>
          <w:i/>
          <w:iCs/>
          <w:sz w:val="24"/>
          <w:szCs w:val="24"/>
          <w:lang w:val="et-EE"/>
        </w:rPr>
        <w:t>vo</w:t>
      </w:r>
      <w:r w:rsidR="004056C4" w:rsidRPr="00E356CF">
        <w:rPr>
          <w:i/>
          <w:iCs/>
          <w:sz w:val="24"/>
          <w:szCs w:val="24"/>
          <w:lang w:val="et-EE"/>
        </w:rPr>
        <w:t>i</w:t>
      </w:r>
      <w:r w:rsidR="00057A07" w:rsidRPr="00E356CF">
        <w:rPr>
          <w:i/>
          <w:iCs/>
          <w:sz w:val="24"/>
          <w:szCs w:val="24"/>
          <w:lang w:val="et-EE"/>
        </w:rPr>
        <w:t>ce over</w:t>
      </w:r>
      <w:r w:rsidR="00057A07" w:rsidRPr="00E356CF">
        <w:rPr>
          <w:sz w:val="24"/>
          <w:szCs w:val="24"/>
          <w:lang w:val="et-EE"/>
        </w:rPr>
        <w:t>-i</w:t>
      </w:r>
      <w:r w:rsidRPr="00E356CF">
        <w:rPr>
          <w:sz w:val="24"/>
          <w:szCs w:val="24"/>
          <w:lang w:val="et-EE"/>
        </w:rPr>
        <w:t xml:space="preserve"> keel peab olema märgitud klipi</w:t>
      </w:r>
      <w:r w:rsidR="004056C4" w:rsidRPr="00E356CF">
        <w:rPr>
          <w:sz w:val="24"/>
          <w:szCs w:val="24"/>
          <w:lang w:val="et-EE"/>
        </w:rPr>
        <w:t xml:space="preserve"> </w:t>
      </w:r>
      <w:r w:rsidRPr="00E356CF">
        <w:rPr>
          <w:sz w:val="24"/>
          <w:szCs w:val="24"/>
          <w:lang w:val="et-EE"/>
        </w:rPr>
        <w:t>nimes</w:t>
      </w:r>
    </w:p>
    <w:bookmarkEnd w:id="4"/>
    <w:p w14:paraId="068BEAD9" w14:textId="77777777" w:rsidR="0089693A" w:rsidRPr="00E356CF" w:rsidRDefault="0089693A" w:rsidP="008F33DD">
      <w:pPr>
        <w:numPr>
          <w:ilvl w:val="1"/>
          <w:numId w:val="3"/>
        </w:numPr>
        <w:ind w:right="270"/>
        <w:jc w:val="both"/>
        <w:rPr>
          <w:sz w:val="24"/>
          <w:lang w:val="et-EE"/>
        </w:rPr>
      </w:pPr>
      <w:r w:rsidRPr="00E356CF">
        <w:rPr>
          <w:sz w:val="24"/>
          <w:szCs w:val="24"/>
          <w:lang w:val="et-EE"/>
        </w:rPr>
        <w:t>Postimees Gruppile saadetud reklaamklipp peab olema kaadritäpsusega (näiteks 10 sekundiline klipp peab olema 10 sekundit ja 0 kaadrit).</w:t>
      </w:r>
      <w:r w:rsidR="00442951" w:rsidRPr="00E356CF">
        <w:rPr>
          <w:sz w:val="24"/>
          <w:szCs w:val="24"/>
          <w:lang w:val="et-EE"/>
        </w:rPr>
        <w:t xml:space="preserve"> Kui Tellija edastab Postimees Gruppile ebatäpse pikkusega klipi, siis arvestatakse klipi eetrikõlbulikuks tegemise tasuks 50€.</w:t>
      </w:r>
    </w:p>
    <w:bookmarkEnd w:id="3"/>
    <w:p w14:paraId="40BD4193" w14:textId="77777777" w:rsidR="0089693A" w:rsidRPr="00E356CF" w:rsidRDefault="0089693A" w:rsidP="008F33DD">
      <w:pPr>
        <w:ind w:left="360" w:right="270"/>
        <w:jc w:val="both"/>
        <w:rPr>
          <w:sz w:val="24"/>
          <w:lang w:val="et-EE"/>
        </w:rPr>
      </w:pPr>
    </w:p>
    <w:p w14:paraId="37898DD4" w14:textId="77777777" w:rsidR="002C117F" w:rsidRPr="00E356CF" w:rsidRDefault="002C117F" w:rsidP="008F33DD">
      <w:pPr>
        <w:tabs>
          <w:tab w:val="left" w:pos="-2160"/>
          <w:tab w:val="left" w:pos="-1980"/>
        </w:tabs>
        <w:ind w:right="270"/>
        <w:jc w:val="both"/>
        <w:rPr>
          <w:b/>
          <w:sz w:val="32"/>
          <w:szCs w:val="32"/>
          <w:lang w:val="et-EE"/>
        </w:rPr>
      </w:pPr>
    </w:p>
    <w:p w14:paraId="3312C74C" w14:textId="77777777" w:rsidR="00EE5EA6" w:rsidRPr="00E356CF" w:rsidRDefault="007D1C2B" w:rsidP="008F33DD">
      <w:pPr>
        <w:numPr>
          <w:ilvl w:val="0"/>
          <w:numId w:val="3"/>
        </w:numPr>
        <w:tabs>
          <w:tab w:val="left" w:pos="-2160"/>
          <w:tab w:val="left" w:pos="-1980"/>
        </w:tabs>
        <w:ind w:right="270"/>
        <w:jc w:val="both"/>
        <w:rPr>
          <w:b/>
          <w:sz w:val="24"/>
          <w:lang w:val="et-EE"/>
        </w:rPr>
      </w:pPr>
      <w:r w:rsidRPr="00E356CF">
        <w:rPr>
          <w:b/>
          <w:sz w:val="24"/>
          <w:lang w:val="et-EE"/>
        </w:rPr>
        <w:t>TULEMUSED</w:t>
      </w:r>
      <w:r w:rsidR="00C83A1A" w:rsidRPr="00E356CF">
        <w:rPr>
          <w:b/>
          <w:sz w:val="24"/>
          <w:lang w:val="et-EE"/>
        </w:rPr>
        <w:t xml:space="preserve"> JA KOMPENS</w:t>
      </w:r>
      <w:r w:rsidR="00E71875" w:rsidRPr="00E356CF">
        <w:rPr>
          <w:b/>
          <w:sz w:val="24"/>
          <w:lang w:val="et-EE"/>
        </w:rPr>
        <w:t>ATSIOONID</w:t>
      </w:r>
    </w:p>
    <w:p w14:paraId="72747ACF" w14:textId="77777777" w:rsidR="00E71875" w:rsidRPr="00E356CF" w:rsidRDefault="00E71875" w:rsidP="008F33DD">
      <w:pPr>
        <w:tabs>
          <w:tab w:val="left" w:pos="-2160"/>
          <w:tab w:val="left" w:pos="-1980"/>
        </w:tabs>
        <w:ind w:left="360" w:right="270"/>
        <w:jc w:val="both"/>
        <w:rPr>
          <w:b/>
          <w:sz w:val="16"/>
          <w:szCs w:val="16"/>
          <w:lang w:val="et-EE"/>
        </w:rPr>
      </w:pPr>
    </w:p>
    <w:p w14:paraId="79984CFC" w14:textId="77777777" w:rsidR="005E4FE8" w:rsidRPr="00E356CF" w:rsidRDefault="005E4FE8" w:rsidP="008F33DD">
      <w:pPr>
        <w:numPr>
          <w:ilvl w:val="1"/>
          <w:numId w:val="3"/>
        </w:numPr>
        <w:tabs>
          <w:tab w:val="left" w:pos="-2160"/>
          <w:tab w:val="left" w:pos="-1980"/>
        </w:tabs>
        <w:ind w:right="27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>K</w:t>
      </w:r>
      <w:r w:rsidR="00C340BA" w:rsidRPr="00E356CF">
        <w:rPr>
          <w:sz w:val="24"/>
          <w:lang w:val="et-EE"/>
        </w:rPr>
        <w:t>ampaaniate t</w:t>
      </w:r>
      <w:r w:rsidR="00A05503" w:rsidRPr="00E356CF">
        <w:rPr>
          <w:sz w:val="24"/>
          <w:lang w:val="et-EE"/>
        </w:rPr>
        <w:t xml:space="preserve">ulemuste arvestamisel võrreldakse </w:t>
      </w:r>
      <w:r w:rsidR="00656566" w:rsidRPr="00E356CF">
        <w:rPr>
          <w:sz w:val="24"/>
          <w:lang w:val="et-EE"/>
        </w:rPr>
        <w:t xml:space="preserve">Tellimuse vastuvõtmisel </w:t>
      </w:r>
      <w:r w:rsidR="00A05503" w:rsidRPr="00E356CF">
        <w:rPr>
          <w:sz w:val="24"/>
          <w:lang w:val="et-EE"/>
        </w:rPr>
        <w:t xml:space="preserve">kinnitatud </w:t>
      </w:r>
      <w:r w:rsidR="00247AF7" w:rsidRPr="00E356CF">
        <w:rPr>
          <w:sz w:val="24"/>
          <w:lang w:val="et-EE"/>
        </w:rPr>
        <w:t xml:space="preserve">reitinguid </w:t>
      </w:r>
      <w:r w:rsidR="00A05503" w:rsidRPr="00E356CF">
        <w:rPr>
          <w:sz w:val="24"/>
          <w:lang w:val="et-EE"/>
        </w:rPr>
        <w:t xml:space="preserve">tegelikult saadud </w:t>
      </w:r>
      <w:r w:rsidR="00D8442A" w:rsidRPr="00E356CF">
        <w:rPr>
          <w:sz w:val="24"/>
          <w:lang w:val="et-EE"/>
        </w:rPr>
        <w:t>reitingutega</w:t>
      </w:r>
      <w:r w:rsidR="00A05503" w:rsidRPr="00E356CF">
        <w:rPr>
          <w:sz w:val="24"/>
          <w:lang w:val="et-EE"/>
        </w:rPr>
        <w:t xml:space="preserve"> (Live + VOSDAL + TSV 7 päeva)</w:t>
      </w:r>
      <w:r w:rsidR="00C340BA" w:rsidRPr="00E356CF">
        <w:rPr>
          <w:sz w:val="24"/>
          <w:lang w:val="et-EE"/>
        </w:rPr>
        <w:t xml:space="preserve">. </w:t>
      </w:r>
    </w:p>
    <w:p w14:paraId="62CE4E10" w14:textId="04C3D95C" w:rsidR="002C117F" w:rsidRPr="00E356CF" w:rsidRDefault="00C340BA" w:rsidP="00460DE6">
      <w:pPr>
        <w:numPr>
          <w:ilvl w:val="1"/>
          <w:numId w:val="3"/>
        </w:numPr>
        <w:tabs>
          <w:tab w:val="left" w:pos="-2160"/>
          <w:tab w:val="left" w:pos="-1980"/>
        </w:tabs>
        <w:ind w:right="27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 xml:space="preserve">Juhul, kui tegelikult saadud </w:t>
      </w:r>
      <w:r w:rsidR="005E4FE8" w:rsidRPr="00E356CF">
        <w:rPr>
          <w:sz w:val="24"/>
          <w:lang w:val="et-EE"/>
        </w:rPr>
        <w:t>reitingu</w:t>
      </w:r>
      <w:r w:rsidRPr="00E356CF">
        <w:rPr>
          <w:sz w:val="24"/>
          <w:lang w:val="et-EE"/>
        </w:rPr>
        <w:t>mah</w:t>
      </w:r>
      <w:r w:rsidR="009D79AE" w:rsidRPr="00E356CF">
        <w:rPr>
          <w:sz w:val="24"/>
          <w:lang w:val="et-EE"/>
        </w:rPr>
        <w:t>t</w:t>
      </w:r>
      <w:r w:rsidRPr="00E356CF">
        <w:rPr>
          <w:sz w:val="24"/>
          <w:lang w:val="et-EE"/>
        </w:rPr>
        <w:t xml:space="preserve"> on kinnitatud </w:t>
      </w:r>
      <w:r w:rsidR="00C85664" w:rsidRPr="00E356CF">
        <w:rPr>
          <w:sz w:val="24"/>
          <w:lang w:val="et-EE"/>
        </w:rPr>
        <w:t xml:space="preserve">Tellimuse </w:t>
      </w:r>
      <w:r w:rsidRPr="00E356CF">
        <w:rPr>
          <w:sz w:val="24"/>
          <w:lang w:val="et-EE"/>
        </w:rPr>
        <w:t>mah</w:t>
      </w:r>
      <w:r w:rsidR="00D8442A" w:rsidRPr="00E356CF">
        <w:rPr>
          <w:sz w:val="24"/>
          <w:lang w:val="et-EE"/>
        </w:rPr>
        <w:t>ust väiksem</w:t>
      </w:r>
      <w:r w:rsidR="007D1C2B" w:rsidRPr="00E356CF">
        <w:rPr>
          <w:sz w:val="24"/>
          <w:lang w:val="et-EE"/>
        </w:rPr>
        <w:t xml:space="preserve"> (RBS kampaaniate puhul rohkem kui 5%</w:t>
      </w:r>
      <w:r w:rsidR="00D8442A" w:rsidRPr="00E356CF">
        <w:rPr>
          <w:sz w:val="24"/>
          <w:lang w:val="et-EE"/>
        </w:rPr>
        <w:t xml:space="preserve"> väiksem</w:t>
      </w:r>
      <w:r w:rsidR="00460DE6" w:rsidRPr="00E356CF">
        <w:rPr>
          <w:sz w:val="24"/>
          <w:lang w:val="et-EE"/>
        </w:rPr>
        <w:t xml:space="preserve"> ja TVR kampaaniate puhul 3%</w:t>
      </w:r>
      <w:r w:rsidR="007D1C2B" w:rsidRPr="00E356CF">
        <w:rPr>
          <w:sz w:val="24"/>
          <w:lang w:val="et-EE"/>
        </w:rPr>
        <w:t>)</w:t>
      </w:r>
      <w:r w:rsidR="00E47F9B" w:rsidRPr="00E356CF">
        <w:rPr>
          <w:sz w:val="24"/>
          <w:lang w:val="et-EE"/>
        </w:rPr>
        <w:t>, arv</w:t>
      </w:r>
      <w:r w:rsidR="00656566" w:rsidRPr="00E356CF">
        <w:rPr>
          <w:sz w:val="24"/>
          <w:lang w:val="et-EE"/>
        </w:rPr>
        <w:t>es</w:t>
      </w:r>
      <w:r w:rsidR="00E47F9B" w:rsidRPr="00E356CF">
        <w:rPr>
          <w:sz w:val="24"/>
          <w:lang w:val="et-EE"/>
        </w:rPr>
        <w:t xml:space="preserve">tatakse välja vastava kampaania </w:t>
      </w:r>
      <w:r w:rsidRPr="00E356CF">
        <w:rPr>
          <w:sz w:val="24"/>
          <w:lang w:val="et-EE"/>
        </w:rPr>
        <w:t xml:space="preserve">rahaline </w:t>
      </w:r>
      <w:r w:rsidR="00656566" w:rsidRPr="00E356CF">
        <w:rPr>
          <w:sz w:val="24"/>
          <w:lang w:val="et-EE"/>
        </w:rPr>
        <w:t>maksumus</w:t>
      </w:r>
      <w:r w:rsidRPr="00E356CF">
        <w:rPr>
          <w:sz w:val="24"/>
          <w:lang w:val="et-EE"/>
        </w:rPr>
        <w:t xml:space="preserve"> </w:t>
      </w:r>
      <w:r w:rsidR="00E47F9B" w:rsidRPr="00E356CF">
        <w:rPr>
          <w:sz w:val="24"/>
          <w:lang w:val="et-EE"/>
        </w:rPr>
        <w:t xml:space="preserve">kõikides kasutatavates kanalites </w:t>
      </w:r>
      <w:r w:rsidRPr="00E356CF">
        <w:rPr>
          <w:sz w:val="24"/>
          <w:lang w:val="et-EE"/>
        </w:rPr>
        <w:t>tegelike reitingute</w:t>
      </w:r>
      <w:r w:rsidR="00656566" w:rsidRPr="00E356CF">
        <w:rPr>
          <w:sz w:val="24"/>
          <w:lang w:val="et-EE"/>
        </w:rPr>
        <w:t xml:space="preserve"> alusel</w:t>
      </w:r>
      <w:r w:rsidRPr="00E356CF">
        <w:rPr>
          <w:sz w:val="24"/>
          <w:lang w:val="et-EE"/>
        </w:rPr>
        <w:t xml:space="preserve">. Kui </w:t>
      </w:r>
      <w:r w:rsidR="00914FCC" w:rsidRPr="00E356CF">
        <w:rPr>
          <w:sz w:val="24"/>
          <w:lang w:val="et-EE"/>
        </w:rPr>
        <w:t>kanalite</w:t>
      </w:r>
      <w:r w:rsidR="0089693A" w:rsidRPr="00E356CF">
        <w:rPr>
          <w:sz w:val="24"/>
          <w:lang w:val="et-EE"/>
        </w:rPr>
        <w:t xml:space="preserve"> </w:t>
      </w:r>
      <w:r w:rsidR="00914FCC" w:rsidRPr="00E356CF">
        <w:rPr>
          <w:sz w:val="24"/>
          <w:lang w:val="et-EE"/>
        </w:rPr>
        <w:t>üleselt</w:t>
      </w:r>
      <w:r w:rsidR="00F93AA9" w:rsidRPr="00E356CF">
        <w:rPr>
          <w:sz w:val="24"/>
          <w:lang w:val="et-EE"/>
        </w:rPr>
        <w:t xml:space="preserve"> summeeritud </w:t>
      </w:r>
      <w:r w:rsidR="00656566" w:rsidRPr="00E356CF">
        <w:rPr>
          <w:sz w:val="24"/>
          <w:lang w:val="et-EE"/>
        </w:rPr>
        <w:t xml:space="preserve">reklaamikampaania </w:t>
      </w:r>
      <w:r w:rsidR="00F93AA9" w:rsidRPr="00E356CF">
        <w:rPr>
          <w:sz w:val="24"/>
          <w:lang w:val="et-EE"/>
        </w:rPr>
        <w:t xml:space="preserve">tegelik rahaline </w:t>
      </w:r>
      <w:r w:rsidRPr="00E356CF">
        <w:rPr>
          <w:sz w:val="24"/>
          <w:lang w:val="et-EE"/>
        </w:rPr>
        <w:t>väärtus on</w:t>
      </w:r>
      <w:r w:rsidR="00C16070" w:rsidRPr="00E356CF">
        <w:rPr>
          <w:sz w:val="24"/>
          <w:lang w:val="et-EE"/>
        </w:rPr>
        <w:t xml:space="preserve"> väiksem</w:t>
      </w:r>
      <w:r w:rsidR="00656566" w:rsidRPr="00E356CF">
        <w:rPr>
          <w:sz w:val="24"/>
          <w:lang w:val="et-EE"/>
        </w:rPr>
        <w:t xml:space="preserve"> </w:t>
      </w:r>
      <w:r w:rsidR="00F93AA9" w:rsidRPr="00E356CF">
        <w:rPr>
          <w:sz w:val="24"/>
          <w:lang w:val="et-EE"/>
        </w:rPr>
        <w:t xml:space="preserve">kinnitatud </w:t>
      </w:r>
      <w:r w:rsidR="00674DCB" w:rsidRPr="00E356CF">
        <w:rPr>
          <w:sz w:val="24"/>
          <w:lang w:val="et-EE"/>
        </w:rPr>
        <w:t xml:space="preserve">reklaamikampaania </w:t>
      </w:r>
      <w:r w:rsidR="00F93AA9" w:rsidRPr="00E356CF">
        <w:rPr>
          <w:sz w:val="24"/>
          <w:lang w:val="et-EE"/>
        </w:rPr>
        <w:t xml:space="preserve">rahalisest </w:t>
      </w:r>
      <w:r w:rsidR="00674DCB" w:rsidRPr="00E356CF">
        <w:rPr>
          <w:sz w:val="24"/>
          <w:lang w:val="et-EE"/>
        </w:rPr>
        <w:t>väärtusest</w:t>
      </w:r>
      <w:r w:rsidR="00656566" w:rsidRPr="00E356CF">
        <w:rPr>
          <w:sz w:val="24"/>
          <w:lang w:val="et-EE"/>
        </w:rPr>
        <w:t xml:space="preserve">, </w:t>
      </w:r>
      <w:r w:rsidR="00E47F9B" w:rsidRPr="00E356CF">
        <w:rPr>
          <w:sz w:val="24"/>
          <w:lang w:val="et-EE"/>
        </w:rPr>
        <w:t>kuulub</w:t>
      </w:r>
      <w:r w:rsidRPr="00E356CF">
        <w:rPr>
          <w:sz w:val="24"/>
          <w:lang w:val="et-EE"/>
        </w:rPr>
        <w:t xml:space="preserve"> </w:t>
      </w:r>
      <w:r w:rsidR="00E47F9B" w:rsidRPr="00E356CF">
        <w:rPr>
          <w:sz w:val="24"/>
          <w:lang w:val="et-EE"/>
        </w:rPr>
        <w:t xml:space="preserve">vähem saadud rahaline </w:t>
      </w:r>
      <w:r w:rsidR="00656566" w:rsidRPr="00E356CF">
        <w:rPr>
          <w:sz w:val="24"/>
          <w:lang w:val="et-EE"/>
        </w:rPr>
        <w:t>maksumus</w:t>
      </w:r>
      <w:r w:rsidR="00E47F9B" w:rsidRPr="00E356CF">
        <w:rPr>
          <w:sz w:val="24"/>
          <w:lang w:val="et-EE"/>
        </w:rPr>
        <w:t xml:space="preserve"> kompenseerimisele</w:t>
      </w:r>
      <w:r w:rsidR="00656566" w:rsidRPr="00E356CF">
        <w:rPr>
          <w:sz w:val="24"/>
          <w:lang w:val="et-EE"/>
        </w:rPr>
        <w:t xml:space="preserve"> uue </w:t>
      </w:r>
      <w:r w:rsidR="00674DCB" w:rsidRPr="00E356CF">
        <w:rPr>
          <w:sz w:val="24"/>
          <w:lang w:val="et-EE"/>
        </w:rPr>
        <w:t>Reklaamiajaga</w:t>
      </w:r>
      <w:r w:rsidR="004440F7" w:rsidRPr="00E356CF">
        <w:rPr>
          <w:sz w:val="24"/>
          <w:lang w:val="et-EE"/>
        </w:rPr>
        <w:t xml:space="preserve"> sama kampaania jooksul või poolte kokkuleppel järgmise kampaa</w:t>
      </w:r>
      <w:r w:rsidR="00460DE6" w:rsidRPr="00E356CF">
        <w:rPr>
          <w:sz w:val="24"/>
          <w:lang w:val="et-EE"/>
        </w:rPr>
        <w:t>n</w:t>
      </w:r>
      <w:r w:rsidR="004440F7" w:rsidRPr="00E356CF">
        <w:rPr>
          <w:sz w:val="24"/>
          <w:lang w:val="et-EE"/>
        </w:rPr>
        <w:t>ia jooksul, kuid mitte rohkem kui 20 (kakskümmend) % tellitava kampaania mahust. Ühes kalendriaastas kasutamata jäänud kompensatsiooni kasutamise lõpptähtaeg on järgmise kalendriaasta 15. Veebruar.</w:t>
      </w:r>
    </w:p>
    <w:p w14:paraId="1F95B905" w14:textId="2FD74E6A" w:rsidR="00DD3309" w:rsidRPr="00E356CF" w:rsidRDefault="001425A2" w:rsidP="008F33DD">
      <w:pPr>
        <w:numPr>
          <w:ilvl w:val="1"/>
          <w:numId w:val="3"/>
        </w:numPr>
        <w:tabs>
          <w:tab w:val="left" w:pos="-2160"/>
          <w:tab w:val="left" w:pos="-1980"/>
        </w:tabs>
        <w:ind w:left="357" w:right="270"/>
        <w:jc w:val="both"/>
        <w:rPr>
          <w:sz w:val="24"/>
          <w:lang w:val="et-EE"/>
        </w:rPr>
      </w:pPr>
      <w:bookmarkStart w:id="5" w:name="_Hlk116541060"/>
      <w:r w:rsidRPr="00E356CF">
        <w:rPr>
          <w:sz w:val="24"/>
          <w:lang w:val="et-EE"/>
        </w:rPr>
        <w:t>Juhul</w:t>
      </w:r>
      <w:r w:rsidR="00057A07" w:rsidRPr="00E356CF">
        <w:rPr>
          <w:sz w:val="24"/>
          <w:lang w:val="et-EE"/>
        </w:rPr>
        <w:t>,</w:t>
      </w:r>
      <w:r w:rsidR="00A9239B" w:rsidRPr="00E356CF">
        <w:rPr>
          <w:sz w:val="24"/>
          <w:lang w:val="et-EE"/>
        </w:rPr>
        <w:t xml:space="preserve"> kui</w:t>
      </w:r>
      <w:r w:rsidR="00DD3309" w:rsidRPr="00E356CF">
        <w:rPr>
          <w:sz w:val="24"/>
          <w:lang w:val="et-EE"/>
        </w:rPr>
        <w:t xml:space="preserve"> </w:t>
      </w:r>
      <w:r w:rsidR="00A9239B" w:rsidRPr="00E356CF">
        <w:rPr>
          <w:sz w:val="24"/>
          <w:lang w:val="et-EE"/>
        </w:rPr>
        <w:t xml:space="preserve">RBS </w:t>
      </w:r>
      <w:r w:rsidR="00DD3309" w:rsidRPr="00E356CF">
        <w:rPr>
          <w:sz w:val="24"/>
          <w:lang w:val="et-EE"/>
        </w:rPr>
        <w:t xml:space="preserve">kampaania </w:t>
      </w:r>
      <w:r w:rsidR="00CD1037" w:rsidRPr="00E356CF">
        <w:rPr>
          <w:sz w:val="24"/>
          <w:lang w:val="et-EE"/>
        </w:rPr>
        <w:t xml:space="preserve">tulemus </w:t>
      </w:r>
      <w:r w:rsidRPr="00E356CF">
        <w:rPr>
          <w:sz w:val="24"/>
          <w:lang w:val="et-EE"/>
        </w:rPr>
        <w:t>on</w:t>
      </w:r>
      <w:r w:rsidR="00DD3309" w:rsidRPr="00E356CF">
        <w:rPr>
          <w:sz w:val="24"/>
          <w:lang w:val="et-EE"/>
        </w:rPr>
        <w:t xml:space="preserve"> kokkuvõttes lubatud 5% piirides, aga:</w:t>
      </w:r>
    </w:p>
    <w:p w14:paraId="4DE7BC4C" w14:textId="3AD3CEF0" w:rsidR="00DD3309" w:rsidRPr="00E356CF" w:rsidRDefault="0066325F" w:rsidP="007B0353">
      <w:pPr>
        <w:pStyle w:val="ListParagraph"/>
        <w:numPr>
          <w:ilvl w:val="0"/>
          <w:numId w:val="5"/>
        </w:numPr>
        <w:ind w:right="185"/>
        <w:jc w:val="both"/>
        <w:rPr>
          <w:sz w:val="24"/>
          <w:lang w:val="et-EE"/>
        </w:rPr>
      </w:pPr>
      <w:r w:rsidRPr="00DE7AF8">
        <w:rPr>
          <w:sz w:val="24"/>
          <w:lang w:val="et-EE"/>
        </w:rPr>
        <w:t>klipipikkuse</w:t>
      </w:r>
      <w:r w:rsidR="00DD3309" w:rsidRPr="00E356CF">
        <w:rPr>
          <w:sz w:val="24"/>
          <w:lang w:val="et-EE"/>
        </w:rPr>
        <w:t xml:space="preserve"> lõikes erines tegelik tulemus tellitust rohkem kui 10% tellitud TRP mahu absoluutväärtusest</w:t>
      </w:r>
    </w:p>
    <w:bookmarkEnd w:id="5"/>
    <w:p w14:paraId="4E2F9463" w14:textId="77777777" w:rsidR="00353664" w:rsidRPr="00E356CF" w:rsidRDefault="00353664" w:rsidP="008F33DD">
      <w:pPr>
        <w:pStyle w:val="ListParagraph"/>
        <w:ind w:left="357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>või</w:t>
      </w:r>
    </w:p>
    <w:p w14:paraId="125C7F92" w14:textId="00C35FAE" w:rsidR="00B0669B" w:rsidRPr="00E356CF" w:rsidRDefault="00DD3309" w:rsidP="007B0353">
      <w:pPr>
        <w:pStyle w:val="ListParagraph"/>
        <w:numPr>
          <w:ilvl w:val="0"/>
          <w:numId w:val="5"/>
        </w:numPr>
        <w:ind w:right="185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>ajatsoonide lõikes erines tegelik tulemus tellitust rohkem kui 10% tellitud TRP mahu absoluutväärtusest</w:t>
      </w:r>
    </w:p>
    <w:p w14:paraId="3A544846" w14:textId="77777777" w:rsidR="007B0353" w:rsidRPr="007B0353" w:rsidRDefault="00B0669B" w:rsidP="007B0353">
      <w:pPr>
        <w:pStyle w:val="ListParagraph"/>
        <w:spacing w:before="100" w:beforeAutospacing="1" w:after="100" w:afterAutospacing="1"/>
        <w:ind w:left="360" w:right="185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 xml:space="preserve">tekib õigus võimaliku kompensatsioonisumma välja arvutamiseks punktis 8.2  kirjeldatud </w:t>
      </w:r>
      <w:r w:rsidRPr="007B0353">
        <w:rPr>
          <w:sz w:val="24"/>
          <w:lang w:val="et-EE"/>
        </w:rPr>
        <w:t>viisil</w:t>
      </w:r>
      <w:r w:rsidR="00460DE6" w:rsidRPr="007B0353">
        <w:rPr>
          <w:sz w:val="24"/>
          <w:lang w:val="et-EE"/>
        </w:rPr>
        <w:t>.</w:t>
      </w:r>
    </w:p>
    <w:p w14:paraId="5C6007B7" w14:textId="77777777" w:rsidR="007B0353" w:rsidRPr="00375EE8" w:rsidRDefault="00C748BD" w:rsidP="007B0353">
      <w:pPr>
        <w:pStyle w:val="ListParagraph"/>
        <w:numPr>
          <w:ilvl w:val="0"/>
          <w:numId w:val="5"/>
        </w:numPr>
        <w:spacing w:before="100" w:beforeAutospacing="1" w:after="100" w:afterAutospacing="1"/>
        <w:ind w:right="185"/>
        <w:jc w:val="both"/>
        <w:rPr>
          <w:sz w:val="24"/>
          <w:lang w:val="et-EE"/>
        </w:rPr>
      </w:pPr>
      <w:bookmarkStart w:id="6" w:name="_Hlk116456702"/>
      <w:r w:rsidRPr="00375EE8">
        <w:rPr>
          <w:sz w:val="24"/>
          <w:lang w:val="et-EE"/>
        </w:rPr>
        <w:t>RBS tellimus sisaldab vaid ühte ajatsooni, ei garanteeri Postimees Grupp kampaania tulemust.</w:t>
      </w:r>
    </w:p>
    <w:p w14:paraId="7FFEE0FC" w14:textId="78C944C4" w:rsidR="00C748BD" w:rsidRDefault="00C748BD" w:rsidP="007B0353">
      <w:pPr>
        <w:pStyle w:val="ListParagraph"/>
        <w:numPr>
          <w:ilvl w:val="0"/>
          <w:numId w:val="5"/>
        </w:numPr>
        <w:spacing w:before="100" w:beforeAutospacing="1" w:after="100" w:afterAutospacing="1"/>
        <w:ind w:right="185"/>
        <w:jc w:val="both"/>
        <w:rPr>
          <w:sz w:val="24"/>
          <w:lang w:val="et-EE"/>
        </w:rPr>
      </w:pPr>
      <w:r w:rsidRPr="00375EE8">
        <w:rPr>
          <w:sz w:val="24"/>
          <w:lang w:val="et-EE"/>
        </w:rPr>
        <w:t>RBS tellimusel positsiooni ostes ei arvestata ajatsoone eraldiseisvalt.</w:t>
      </w:r>
    </w:p>
    <w:p w14:paraId="48D46B21" w14:textId="5993AD66" w:rsidR="0016727A" w:rsidRPr="00604616" w:rsidRDefault="0016727A" w:rsidP="007B0353">
      <w:pPr>
        <w:pStyle w:val="ListParagraph"/>
        <w:numPr>
          <w:ilvl w:val="0"/>
          <w:numId w:val="5"/>
        </w:numPr>
        <w:spacing w:before="100" w:beforeAutospacing="1" w:after="100" w:afterAutospacing="1"/>
        <w:ind w:right="185"/>
        <w:jc w:val="both"/>
        <w:rPr>
          <w:i/>
          <w:iCs/>
          <w:sz w:val="24"/>
          <w:lang w:val="et-EE"/>
        </w:rPr>
      </w:pPr>
      <w:r w:rsidRPr="00E356CF">
        <w:rPr>
          <w:sz w:val="24"/>
          <w:lang w:val="et-EE"/>
        </w:rPr>
        <w:t xml:space="preserve">Kui kanalite üleselt summeeritud reklaamikampaania tegelik rahaline väärtus on </w:t>
      </w:r>
      <w:r>
        <w:rPr>
          <w:sz w:val="24"/>
          <w:lang w:val="et-EE"/>
        </w:rPr>
        <w:t>kõrgem</w:t>
      </w:r>
      <w:r w:rsidRPr="00E356CF">
        <w:rPr>
          <w:sz w:val="24"/>
          <w:lang w:val="et-EE"/>
        </w:rPr>
        <w:t xml:space="preserve"> kinnitatud reklaamikampaania rahalisest väärtusest, </w:t>
      </w:r>
      <w:r>
        <w:rPr>
          <w:sz w:val="24"/>
          <w:lang w:val="et-EE"/>
        </w:rPr>
        <w:t>ei kuulu</w:t>
      </w:r>
      <w:r w:rsidRPr="00E356CF">
        <w:rPr>
          <w:sz w:val="24"/>
          <w:lang w:val="et-EE"/>
        </w:rPr>
        <w:t xml:space="preserve"> </w:t>
      </w:r>
      <w:r>
        <w:rPr>
          <w:sz w:val="24"/>
          <w:lang w:val="et-EE"/>
        </w:rPr>
        <w:t xml:space="preserve">klipipikkuse ja ajatsooni lõikes </w:t>
      </w:r>
      <w:r w:rsidRPr="00E356CF">
        <w:rPr>
          <w:sz w:val="24"/>
          <w:lang w:val="et-EE"/>
        </w:rPr>
        <w:t xml:space="preserve">vähem saadud </w:t>
      </w:r>
      <w:r>
        <w:rPr>
          <w:sz w:val="24"/>
          <w:lang w:val="et-EE"/>
        </w:rPr>
        <w:t>TRP vahe</w:t>
      </w:r>
      <w:r w:rsidRPr="00E356CF">
        <w:rPr>
          <w:sz w:val="24"/>
          <w:lang w:val="et-EE"/>
        </w:rPr>
        <w:t xml:space="preserve"> kompenseerimisele</w:t>
      </w:r>
      <w:r>
        <w:rPr>
          <w:sz w:val="24"/>
          <w:lang w:val="et-EE"/>
        </w:rPr>
        <w:t xml:space="preserve">. </w:t>
      </w:r>
      <w:r w:rsidRPr="00604616">
        <w:rPr>
          <w:i/>
          <w:iCs/>
          <w:sz w:val="24"/>
          <w:lang w:val="et-EE"/>
        </w:rPr>
        <w:t>Näiteks: Kui on tellitud 50% offPT ajatsooni aga saadud 30% ja ülejäänud TRP on käinud</w:t>
      </w:r>
      <w:r w:rsidR="00604616" w:rsidRPr="00604616">
        <w:rPr>
          <w:i/>
          <w:iCs/>
          <w:sz w:val="24"/>
          <w:lang w:val="et-EE"/>
        </w:rPr>
        <w:t xml:space="preserve"> eetri</w:t>
      </w:r>
      <w:r w:rsidR="00604616">
        <w:rPr>
          <w:i/>
          <w:iCs/>
          <w:sz w:val="24"/>
          <w:lang w:val="et-EE"/>
        </w:rPr>
        <w:t>s</w:t>
      </w:r>
      <w:r w:rsidR="00604616" w:rsidRPr="00604616">
        <w:rPr>
          <w:i/>
          <w:iCs/>
          <w:sz w:val="24"/>
          <w:lang w:val="et-EE"/>
        </w:rPr>
        <w:t xml:space="preserve"> PT ajatsoonis, siis kompensatsiooni ei teki.</w:t>
      </w:r>
    </w:p>
    <w:bookmarkEnd w:id="6"/>
    <w:p w14:paraId="65C739C6" w14:textId="7AC91ABC" w:rsidR="00057A07" w:rsidRPr="00E356CF" w:rsidRDefault="00057A07" w:rsidP="00057A07">
      <w:pPr>
        <w:pStyle w:val="ListParagraph"/>
        <w:numPr>
          <w:ilvl w:val="1"/>
          <w:numId w:val="3"/>
        </w:numPr>
        <w:spacing w:before="100" w:beforeAutospacing="1" w:after="100" w:afterAutospacing="1"/>
        <w:ind w:right="185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>Kompensatsioon ei kuulu välja arvestamisele juhul, kui kampaania TRP kogus on täis aga kõik soovitud positsioonid ei ole maha mängitud.</w:t>
      </w:r>
    </w:p>
    <w:p w14:paraId="1FE7B623" w14:textId="0B56D3CD" w:rsidR="00057A07" w:rsidRPr="00E356CF" w:rsidRDefault="00057A07" w:rsidP="00057A07">
      <w:pPr>
        <w:pStyle w:val="ListParagraph"/>
        <w:numPr>
          <w:ilvl w:val="1"/>
          <w:numId w:val="3"/>
        </w:numPr>
        <w:spacing w:before="100" w:beforeAutospacing="1" w:after="100" w:afterAutospacing="1"/>
        <w:ind w:right="185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>Kampaania tulemuste kompenseerimisel lähtume TRP mahust mitte eetrikordadest.</w:t>
      </w:r>
    </w:p>
    <w:p w14:paraId="7E4540B7" w14:textId="13AE88DF" w:rsidR="00EC6363" w:rsidRPr="00E356CF" w:rsidRDefault="00057A07" w:rsidP="0087649D">
      <w:pPr>
        <w:pStyle w:val="ListParagraph"/>
        <w:numPr>
          <w:ilvl w:val="1"/>
          <w:numId w:val="3"/>
        </w:numPr>
        <w:spacing w:before="100" w:beforeAutospacing="1" w:after="100" w:afterAutospacing="1"/>
        <w:ind w:right="185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>Eetris olevale kompensatsioonile ei teki omakorda õigust kompensatsiooniks</w:t>
      </w:r>
      <w:r w:rsidR="00E356CF">
        <w:rPr>
          <w:sz w:val="24"/>
          <w:lang w:val="et-EE"/>
        </w:rPr>
        <w:t>.</w:t>
      </w:r>
    </w:p>
    <w:p w14:paraId="0D0B9E76" w14:textId="77777777" w:rsidR="004440F7" w:rsidRPr="00E356CF" w:rsidRDefault="00D069FC" w:rsidP="008F33DD">
      <w:pPr>
        <w:numPr>
          <w:ilvl w:val="1"/>
          <w:numId w:val="3"/>
        </w:numPr>
        <w:tabs>
          <w:tab w:val="left" w:pos="-2160"/>
          <w:tab w:val="left" w:pos="-1980"/>
        </w:tabs>
        <w:ind w:left="357" w:right="27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lastRenderedPageBreak/>
        <w:t xml:space="preserve">Soov </w:t>
      </w:r>
      <w:r w:rsidR="00B6595E" w:rsidRPr="00E356CF">
        <w:rPr>
          <w:sz w:val="24"/>
          <w:lang w:val="et-EE"/>
        </w:rPr>
        <w:t xml:space="preserve">kampaania tulemuste arvestamiseks ning tellitud ja tegelikult saadud mahtude võrdlemiseks </w:t>
      </w:r>
      <w:r w:rsidRPr="00E356CF">
        <w:rPr>
          <w:sz w:val="24"/>
          <w:lang w:val="et-EE"/>
        </w:rPr>
        <w:t>tuleb es</w:t>
      </w:r>
      <w:r w:rsidR="00656566" w:rsidRPr="00E356CF">
        <w:rPr>
          <w:sz w:val="24"/>
          <w:lang w:val="et-EE"/>
        </w:rPr>
        <w:t>i</w:t>
      </w:r>
      <w:r w:rsidRPr="00E356CF">
        <w:rPr>
          <w:sz w:val="24"/>
          <w:lang w:val="et-EE"/>
        </w:rPr>
        <w:t xml:space="preserve">tada hiljemalt kampaania </w:t>
      </w:r>
      <w:r w:rsidR="00656566" w:rsidRPr="00E356CF">
        <w:rPr>
          <w:sz w:val="24"/>
          <w:lang w:val="et-EE"/>
        </w:rPr>
        <w:t>edastamise</w:t>
      </w:r>
      <w:r w:rsidRPr="00E356CF">
        <w:rPr>
          <w:sz w:val="24"/>
          <w:lang w:val="et-EE"/>
        </w:rPr>
        <w:t xml:space="preserve"> kuule järgneva kalendrikuu jooksul.</w:t>
      </w:r>
      <w:r w:rsidR="004440F7" w:rsidRPr="00E356CF">
        <w:rPr>
          <w:sz w:val="24"/>
          <w:lang w:val="et-EE"/>
        </w:rPr>
        <w:t xml:space="preserve"> </w:t>
      </w:r>
    </w:p>
    <w:p w14:paraId="11CADC51" w14:textId="0132DC08" w:rsidR="002C117F" w:rsidRPr="00E356CF" w:rsidRDefault="00656566" w:rsidP="008F33DD">
      <w:pPr>
        <w:numPr>
          <w:ilvl w:val="1"/>
          <w:numId w:val="3"/>
        </w:numPr>
        <w:tabs>
          <w:tab w:val="left" w:pos="-2160"/>
          <w:tab w:val="left" w:pos="-1980"/>
        </w:tabs>
        <w:ind w:right="270"/>
        <w:jc w:val="both"/>
        <w:rPr>
          <w:sz w:val="24"/>
          <w:lang w:val="et-EE"/>
        </w:rPr>
      </w:pPr>
      <w:r w:rsidRPr="00E356CF">
        <w:rPr>
          <w:sz w:val="24"/>
          <w:lang w:val="et-EE"/>
        </w:rPr>
        <w:t xml:space="preserve">Kompensatsioonina ettenähtud </w:t>
      </w:r>
      <w:r w:rsidR="000D584C" w:rsidRPr="00E356CF">
        <w:rPr>
          <w:sz w:val="24"/>
          <w:lang w:val="et-EE"/>
        </w:rPr>
        <w:t>Reklaamiaega</w:t>
      </w:r>
      <w:r w:rsidRPr="00E356CF">
        <w:rPr>
          <w:sz w:val="24"/>
          <w:lang w:val="et-EE"/>
        </w:rPr>
        <w:t xml:space="preserve"> on võimalik</w:t>
      </w:r>
      <w:r w:rsidR="00D069FC" w:rsidRPr="00E356CF">
        <w:rPr>
          <w:sz w:val="24"/>
          <w:lang w:val="et-EE"/>
        </w:rPr>
        <w:t xml:space="preserve"> kasutada </w:t>
      </w:r>
      <w:r w:rsidRPr="00E356CF">
        <w:rPr>
          <w:sz w:val="24"/>
          <w:lang w:val="et-EE"/>
        </w:rPr>
        <w:t>reklaami</w:t>
      </w:r>
      <w:r w:rsidR="00D069FC" w:rsidRPr="00E356CF">
        <w:rPr>
          <w:sz w:val="24"/>
          <w:lang w:val="et-EE"/>
        </w:rPr>
        <w:t>kampaania eetris</w:t>
      </w:r>
      <w:r w:rsidR="0089693A" w:rsidRPr="00E356CF">
        <w:rPr>
          <w:sz w:val="24"/>
          <w:lang w:val="et-EE"/>
        </w:rPr>
        <w:t xml:space="preserve"> </w:t>
      </w:r>
      <w:r w:rsidR="00D069FC" w:rsidRPr="00E356CF">
        <w:rPr>
          <w:sz w:val="24"/>
          <w:lang w:val="et-EE"/>
        </w:rPr>
        <w:t>oleku kuule järgneva kolme kalendrikuu jooksul.</w:t>
      </w:r>
    </w:p>
    <w:p w14:paraId="172FDF1F" w14:textId="69707383" w:rsidR="00460DE6" w:rsidRPr="009B7CD3" w:rsidRDefault="00460DE6" w:rsidP="009B7CD3">
      <w:pPr>
        <w:numPr>
          <w:ilvl w:val="1"/>
          <w:numId w:val="3"/>
        </w:numPr>
        <w:tabs>
          <w:tab w:val="left" w:pos="-2160"/>
          <w:tab w:val="left" w:pos="-1980"/>
        </w:tabs>
        <w:ind w:right="270"/>
        <w:jc w:val="both"/>
        <w:rPr>
          <w:sz w:val="24"/>
          <w:lang w:val="et-EE"/>
        </w:rPr>
      </w:pPr>
      <w:r w:rsidRPr="007B0353">
        <w:rPr>
          <w:sz w:val="24"/>
          <w:lang w:val="et-EE"/>
        </w:rPr>
        <w:t xml:space="preserve"> </w:t>
      </w:r>
      <w:bookmarkStart w:id="7" w:name="_Hlk116456743"/>
      <w:r w:rsidRPr="00375EE8">
        <w:rPr>
          <w:sz w:val="24"/>
          <w:lang w:val="et-EE"/>
        </w:rPr>
        <w:t>Postimees Grupp ei garanteeri</w:t>
      </w:r>
      <w:r w:rsidR="009B7CD3">
        <w:rPr>
          <w:sz w:val="24"/>
          <w:lang w:val="et-EE"/>
        </w:rPr>
        <w:t xml:space="preserve"> ega</w:t>
      </w:r>
      <w:r w:rsidR="009B7CD3" w:rsidRPr="009B7CD3">
        <w:rPr>
          <w:sz w:val="24"/>
          <w:lang w:val="et-EE"/>
        </w:rPr>
        <w:t xml:space="preserve"> kompenseeri</w:t>
      </w:r>
      <w:r w:rsidRPr="009B7CD3">
        <w:rPr>
          <w:sz w:val="24"/>
          <w:lang w:val="et-EE"/>
        </w:rPr>
        <w:t xml:space="preserve"> alla </w:t>
      </w:r>
      <w:r w:rsidR="00F3572D" w:rsidRPr="009B7CD3">
        <w:rPr>
          <w:sz w:val="24"/>
          <w:lang w:val="et-EE"/>
        </w:rPr>
        <w:t>7</w:t>
      </w:r>
      <w:r w:rsidR="007E7B1D" w:rsidRPr="009B7CD3">
        <w:rPr>
          <w:sz w:val="24"/>
          <w:lang w:val="et-EE"/>
        </w:rPr>
        <w:t xml:space="preserve"> järjestikuse</w:t>
      </w:r>
      <w:r w:rsidRPr="009B7CD3">
        <w:rPr>
          <w:sz w:val="24"/>
          <w:lang w:val="et-EE"/>
        </w:rPr>
        <w:t xml:space="preserve"> </w:t>
      </w:r>
      <w:r w:rsidR="002A6151" w:rsidRPr="009B7CD3">
        <w:rPr>
          <w:sz w:val="24"/>
          <w:lang w:val="et-EE"/>
        </w:rPr>
        <w:t>töö</w:t>
      </w:r>
      <w:r w:rsidRPr="009B7CD3">
        <w:rPr>
          <w:sz w:val="24"/>
          <w:lang w:val="et-EE"/>
        </w:rPr>
        <w:t>päeva</w:t>
      </w:r>
      <w:r w:rsidR="007E7B1D" w:rsidRPr="009B7CD3">
        <w:rPr>
          <w:sz w:val="24"/>
          <w:lang w:val="et-EE"/>
        </w:rPr>
        <w:t xml:space="preserve"> </w:t>
      </w:r>
      <w:r w:rsidRPr="009B7CD3">
        <w:rPr>
          <w:sz w:val="24"/>
          <w:lang w:val="et-EE"/>
        </w:rPr>
        <w:t>RBS kampaania pikkuse korral tellitud/planeeritud tulemust.</w:t>
      </w:r>
    </w:p>
    <w:bookmarkEnd w:id="7"/>
    <w:p w14:paraId="2E72B72D" w14:textId="77777777" w:rsidR="00444E33" w:rsidRPr="00E356CF" w:rsidRDefault="00444E33" w:rsidP="008F33DD">
      <w:pPr>
        <w:tabs>
          <w:tab w:val="left" w:pos="-2160"/>
          <w:tab w:val="left" w:pos="-1980"/>
        </w:tabs>
        <w:ind w:left="360" w:right="270"/>
        <w:jc w:val="both"/>
        <w:rPr>
          <w:sz w:val="32"/>
          <w:szCs w:val="32"/>
          <w:lang w:val="et-EE"/>
        </w:rPr>
      </w:pPr>
    </w:p>
    <w:p w14:paraId="01EA0DD5" w14:textId="77777777" w:rsidR="002C117F" w:rsidRPr="00E356CF" w:rsidRDefault="002C117F" w:rsidP="008F33DD">
      <w:pPr>
        <w:numPr>
          <w:ilvl w:val="0"/>
          <w:numId w:val="3"/>
        </w:numPr>
        <w:tabs>
          <w:tab w:val="left" w:pos="-2160"/>
          <w:tab w:val="left" w:pos="-1980"/>
        </w:tabs>
        <w:ind w:right="270"/>
        <w:jc w:val="both"/>
        <w:rPr>
          <w:b/>
          <w:sz w:val="24"/>
          <w:lang w:val="et-EE"/>
        </w:rPr>
      </w:pPr>
      <w:r w:rsidRPr="00E356CF">
        <w:rPr>
          <w:b/>
          <w:sz w:val="24"/>
          <w:lang w:val="et-EE"/>
        </w:rPr>
        <w:t>VASTUTUS</w:t>
      </w:r>
    </w:p>
    <w:p w14:paraId="0B21635C" w14:textId="77777777" w:rsidR="00275DD2" w:rsidRPr="00E356CF" w:rsidRDefault="00275DD2" w:rsidP="008F33DD">
      <w:pPr>
        <w:tabs>
          <w:tab w:val="left" w:pos="-2160"/>
          <w:tab w:val="left" w:pos="-1980"/>
        </w:tabs>
        <w:ind w:right="270"/>
        <w:jc w:val="both"/>
        <w:rPr>
          <w:b/>
          <w:sz w:val="16"/>
          <w:lang w:val="et-EE"/>
        </w:rPr>
      </w:pPr>
    </w:p>
    <w:p w14:paraId="1AED7A62" w14:textId="77777777" w:rsidR="00275DD2" w:rsidRPr="00E356CF" w:rsidRDefault="00275DD2" w:rsidP="008F33DD">
      <w:pPr>
        <w:numPr>
          <w:ilvl w:val="1"/>
          <w:numId w:val="3"/>
        </w:numPr>
        <w:ind w:right="270"/>
        <w:jc w:val="both"/>
        <w:rPr>
          <w:sz w:val="24"/>
          <w:szCs w:val="24"/>
          <w:lang w:val="et-EE"/>
        </w:rPr>
      </w:pPr>
      <w:r w:rsidRPr="00E356CF">
        <w:rPr>
          <w:sz w:val="24"/>
          <w:szCs w:val="24"/>
          <w:lang w:val="et-EE"/>
        </w:rPr>
        <w:t xml:space="preserve"> </w:t>
      </w:r>
      <w:r w:rsidR="00EE5EA6" w:rsidRPr="00E356CF">
        <w:rPr>
          <w:sz w:val="24"/>
          <w:szCs w:val="24"/>
          <w:lang w:val="et-EE"/>
        </w:rPr>
        <w:t xml:space="preserve">Tellija vastutab </w:t>
      </w:r>
      <w:r w:rsidR="0089693A" w:rsidRPr="00E356CF">
        <w:rPr>
          <w:sz w:val="24"/>
          <w:szCs w:val="24"/>
          <w:lang w:val="et-EE"/>
        </w:rPr>
        <w:t>Postimees Gruppile</w:t>
      </w:r>
      <w:r w:rsidR="00EE5EA6" w:rsidRPr="00E356CF">
        <w:rPr>
          <w:sz w:val="24"/>
          <w:szCs w:val="24"/>
          <w:lang w:val="et-EE"/>
        </w:rPr>
        <w:t xml:space="preserve"> edastamiseks üle antud reklaamide sisu vastavuse eest Eesti Vabariigi õigusaktidele ning hüvitab </w:t>
      </w:r>
      <w:r w:rsidR="0089693A" w:rsidRPr="00E356CF">
        <w:rPr>
          <w:sz w:val="24"/>
          <w:szCs w:val="24"/>
          <w:lang w:val="et-EE"/>
        </w:rPr>
        <w:t>Postimees Gruppile</w:t>
      </w:r>
      <w:r w:rsidR="00EE5EA6" w:rsidRPr="00E356CF">
        <w:rPr>
          <w:sz w:val="24"/>
          <w:szCs w:val="24"/>
          <w:lang w:val="et-EE"/>
        </w:rPr>
        <w:t xml:space="preserve"> kogu materiaalse kahju, mis tekib õigusaktide nõuetele mittevastava reklaami edastamisest.</w:t>
      </w:r>
    </w:p>
    <w:p w14:paraId="237CCC09" w14:textId="77777777" w:rsidR="00EE5EA6" w:rsidRPr="00213F21" w:rsidRDefault="00275DD2" w:rsidP="008F33DD">
      <w:pPr>
        <w:numPr>
          <w:ilvl w:val="1"/>
          <w:numId w:val="3"/>
        </w:numPr>
        <w:ind w:right="270"/>
        <w:jc w:val="both"/>
        <w:rPr>
          <w:sz w:val="24"/>
          <w:szCs w:val="24"/>
          <w:lang w:val="et-EE"/>
        </w:rPr>
      </w:pPr>
      <w:r w:rsidRPr="00E356CF">
        <w:rPr>
          <w:sz w:val="24"/>
          <w:szCs w:val="24"/>
          <w:lang w:val="et-EE"/>
        </w:rPr>
        <w:t>Lepingu alusel tasumisele kuuluvatest maksetest loetakse tasutuks esimeses järjekorras lepingu täitmisega, sealhulgas täitmisele s</w:t>
      </w:r>
      <w:r w:rsidR="00822241" w:rsidRPr="00E356CF">
        <w:rPr>
          <w:sz w:val="24"/>
          <w:szCs w:val="24"/>
          <w:lang w:val="et-EE"/>
        </w:rPr>
        <w:t xml:space="preserve">undimisega seotud </w:t>
      </w:r>
      <w:r w:rsidR="0089693A" w:rsidRPr="00E356CF">
        <w:rPr>
          <w:sz w:val="24"/>
          <w:szCs w:val="24"/>
          <w:lang w:val="et-EE"/>
        </w:rPr>
        <w:t>Postimees Gruppi</w:t>
      </w:r>
      <w:r w:rsidR="00822241" w:rsidRPr="00E356CF">
        <w:rPr>
          <w:sz w:val="24"/>
          <w:szCs w:val="24"/>
          <w:lang w:val="et-EE"/>
        </w:rPr>
        <w:t xml:space="preserve"> kulud </w:t>
      </w:r>
      <w:r w:rsidRPr="00E356CF">
        <w:rPr>
          <w:sz w:val="24"/>
          <w:szCs w:val="24"/>
          <w:lang w:val="et-EE"/>
        </w:rPr>
        <w:t xml:space="preserve">sealhulgas kohtukulud, kulud õigusabile, seejärel trahvid ja viivised, seejärel muud lepingu alusel tasumisele kuuluvad maksed. Eeltoodud võlgnevuse kustutamise järjekorda saab muuta ainult </w:t>
      </w:r>
      <w:r w:rsidR="0089693A" w:rsidRPr="00E356CF">
        <w:rPr>
          <w:sz w:val="24"/>
          <w:szCs w:val="24"/>
          <w:lang w:val="et-EE"/>
        </w:rPr>
        <w:t>Postimees Grupp</w:t>
      </w:r>
      <w:r w:rsidRPr="00E356CF">
        <w:rPr>
          <w:sz w:val="24"/>
          <w:szCs w:val="24"/>
          <w:lang w:val="et-EE"/>
        </w:rPr>
        <w:t xml:space="preserve"> ja Tellija kirjalikul kokkuleppel. Juhul, kui </w:t>
      </w:r>
      <w:r w:rsidR="0089693A" w:rsidRPr="00E356CF">
        <w:rPr>
          <w:sz w:val="24"/>
          <w:szCs w:val="24"/>
          <w:lang w:val="et-EE"/>
        </w:rPr>
        <w:t>Postimees Grupp</w:t>
      </w:r>
      <w:r w:rsidRPr="00E356CF">
        <w:rPr>
          <w:sz w:val="24"/>
          <w:szCs w:val="24"/>
          <w:lang w:val="et-EE"/>
        </w:rPr>
        <w:t xml:space="preserve"> loeb Tellija mõne makse täielikult või osaliselt kulude, viiviste või muude maksete katteks, teatab </w:t>
      </w:r>
      <w:r w:rsidR="0089693A" w:rsidRPr="00E356CF">
        <w:rPr>
          <w:sz w:val="24"/>
          <w:szCs w:val="24"/>
          <w:lang w:val="et-EE"/>
        </w:rPr>
        <w:t>Postimees Gruppi</w:t>
      </w:r>
      <w:r w:rsidRPr="00E356CF">
        <w:rPr>
          <w:sz w:val="24"/>
          <w:szCs w:val="24"/>
          <w:lang w:val="et-EE"/>
        </w:rPr>
        <w:t xml:space="preserve"> sellest Tellijale hiljemalt 45 päeva jooks</w:t>
      </w:r>
      <w:r w:rsidRPr="00213F21">
        <w:rPr>
          <w:sz w:val="24"/>
          <w:szCs w:val="24"/>
          <w:lang w:val="et-EE"/>
        </w:rPr>
        <w:t xml:space="preserve">ul.  </w:t>
      </w:r>
    </w:p>
    <w:sectPr w:rsidR="00EE5EA6" w:rsidRPr="00213F21" w:rsidSect="00C56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304" w:left="1418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7814" w14:textId="77777777" w:rsidR="00CB2AA9" w:rsidRDefault="00CB2AA9" w:rsidP="00417889">
      <w:r>
        <w:separator/>
      </w:r>
    </w:p>
  </w:endnote>
  <w:endnote w:type="continuationSeparator" w:id="0">
    <w:p w14:paraId="480EB388" w14:textId="77777777" w:rsidR="00CB2AA9" w:rsidRDefault="00CB2AA9" w:rsidP="0041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FBBB" w14:textId="77777777" w:rsidR="00417889" w:rsidRDefault="00417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E150" w14:textId="77777777" w:rsidR="00417889" w:rsidRDefault="004178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563A" w14:textId="77777777" w:rsidR="00417889" w:rsidRDefault="00417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DB4D" w14:textId="77777777" w:rsidR="00CB2AA9" w:rsidRDefault="00CB2AA9" w:rsidP="00417889">
      <w:r>
        <w:separator/>
      </w:r>
    </w:p>
  </w:footnote>
  <w:footnote w:type="continuationSeparator" w:id="0">
    <w:p w14:paraId="337513D6" w14:textId="77777777" w:rsidR="00CB2AA9" w:rsidRDefault="00CB2AA9" w:rsidP="00417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8EA3" w14:textId="77777777" w:rsidR="00417889" w:rsidRDefault="00417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5D24" w14:textId="2FBA1B0F" w:rsidR="00417889" w:rsidRDefault="00417889">
    <w:pPr>
      <w:pStyle w:val="Header"/>
    </w:pPr>
    <w:r>
      <w:ptab w:relativeTo="indent" w:alignment="right" w:leader="none"/>
    </w:r>
    <w:r>
      <w:rPr>
        <w:b/>
        <w:bCs/>
        <w:noProof/>
        <w:color w:val="00B050"/>
      </w:rPr>
      <w:drawing>
        <wp:inline distT="0" distB="0" distL="0" distR="0" wp14:anchorId="6931DD93" wp14:editId="7FA805E5">
          <wp:extent cx="1981200" cy="276225"/>
          <wp:effectExtent l="0" t="0" r="0" b="9525"/>
          <wp:docPr id="3" name="Picture 3" descr="cid:image001.png@01D59EB7.82456F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cid:image001.png@01D59EB7.82456F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FFF9" w14:textId="11ACD20A" w:rsidR="00417889" w:rsidRDefault="00417889">
    <w:pPr>
      <w:pStyle w:val="Header"/>
    </w:pPr>
    <w:r>
      <w:rPr>
        <w:b/>
        <w:bCs/>
        <w:noProof/>
        <w:color w:val="00B050"/>
      </w:rPr>
      <w:ptab w:relativeTo="indent" w:alignment="right" w:leader="none"/>
    </w:r>
    <w:r>
      <w:rPr>
        <w:b/>
        <w:bCs/>
        <w:noProof/>
        <w:color w:val="00B050"/>
      </w:rPr>
      <w:drawing>
        <wp:inline distT="0" distB="0" distL="0" distR="0" wp14:anchorId="4CF5852D" wp14:editId="458DF53E">
          <wp:extent cx="1981200" cy="276225"/>
          <wp:effectExtent l="0" t="0" r="0" b="9525"/>
          <wp:docPr id="2" name="Picture 2" descr="cid:image001.png@01D59EB7.82456F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cid:image001.png@01D59EB7.82456F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923"/>
    <w:multiLevelType w:val="multilevel"/>
    <w:tmpl w:val="D69CA6CA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1"/>
        </w:tabs>
        <w:ind w:left="731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1" w15:restartNumberingAfterBreak="0">
    <w:nsid w:val="0A6B4B23"/>
    <w:multiLevelType w:val="hybridMultilevel"/>
    <w:tmpl w:val="6B225C80"/>
    <w:lvl w:ilvl="0" w:tplc="C9E29C02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401D14"/>
    <w:multiLevelType w:val="multilevel"/>
    <w:tmpl w:val="9208C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87903F7"/>
    <w:multiLevelType w:val="hybridMultilevel"/>
    <w:tmpl w:val="4D6E00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B3875"/>
    <w:multiLevelType w:val="multilevel"/>
    <w:tmpl w:val="7C926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B5E2C6E"/>
    <w:multiLevelType w:val="multilevel"/>
    <w:tmpl w:val="E5B295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none"/>
      <w:lvlText w:val="7.1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30156195"/>
    <w:multiLevelType w:val="hybridMultilevel"/>
    <w:tmpl w:val="D9BEFE3E"/>
    <w:lvl w:ilvl="0" w:tplc="C9E29C02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954DAB"/>
    <w:multiLevelType w:val="multilevel"/>
    <w:tmpl w:val="DE5C2C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3F3D8A"/>
    <w:multiLevelType w:val="multilevel"/>
    <w:tmpl w:val="406A9B8E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5877F76"/>
    <w:multiLevelType w:val="hybridMultilevel"/>
    <w:tmpl w:val="9B2EDA9A"/>
    <w:lvl w:ilvl="0" w:tplc="042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045AA"/>
    <w:multiLevelType w:val="hybridMultilevel"/>
    <w:tmpl w:val="C962410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345FD"/>
    <w:multiLevelType w:val="hybridMultilevel"/>
    <w:tmpl w:val="C28629DE"/>
    <w:lvl w:ilvl="0" w:tplc="92EE3F88">
      <w:start w:val="1"/>
      <w:numFmt w:val="lowerLetter"/>
      <w:lvlText w:val="%1."/>
      <w:lvlJc w:val="left"/>
      <w:pPr>
        <w:ind w:left="144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1" w:hanging="360"/>
      </w:pPr>
    </w:lvl>
    <w:lvl w:ilvl="2" w:tplc="0809001B" w:tentative="1">
      <w:start w:val="1"/>
      <w:numFmt w:val="lowerRoman"/>
      <w:lvlText w:val="%3."/>
      <w:lvlJc w:val="right"/>
      <w:pPr>
        <w:ind w:left="2521" w:hanging="180"/>
      </w:pPr>
    </w:lvl>
    <w:lvl w:ilvl="3" w:tplc="0809000F" w:tentative="1">
      <w:start w:val="1"/>
      <w:numFmt w:val="decimal"/>
      <w:lvlText w:val="%4."/>
      <w:lvlJc w:val="left"/>
      <w:pPr>
        <w:ind w:left="3241" w:hanging="360"/>
      </w:pPr>
    </w:lvl>
    <w:lvl w:ilvl="4" w:tplc="08090019" w:tentative="1">
      <w:start w:val="1"/>
      <w:numFmt w:val="lowerLetter"/>
      <w:lvlText w:val="%5."/>
      <w:lvlJc w:val="left"/>
      <w:pPr>
        <w:ind w:left="3961" w:hanging="360"/>
      </w:pPr>
    </w:lvl>
    <w:lvl w:ilvl="5" w:tplc="0809001B" w:tentative="1">
      <w:start w:val="1"/>
      <w:numFmt w:val="lowerRoman"/>
      <w:lvlText w:val="%6."/>
      <w:lvlJc w:val="right"/>
      <w:pPr>
        <w:ind w:left="4681" w:hanging="180"/>
      </w:pPr>
    </w:lvl>
    <w:lvl w:ilvl="6" w:tplc="0809000F" w:tentative="1">
      <w:start w:val="1"/>
      <w:numFmt w:val="decimal"/>
      <w:lvlText w:val="%7."/>
      <w:lvlJc w:val="left"/>
      <w:pPr>
        <w:ind w:left="5401" w:hanging="360"/>
      </w:pPr>
    </w:lvl>
    <w:lvl w:ilvl="7" w:tplc="08090019" w:tentative="1">
      <w:start w:val="1"/>
      <w:numFmt w:val="lowerLetter"/>
      <w:lvlText w:val="%8."/>
      <w:lvlJc w:val="left"/>
      <w:pPr>
        <w:ind w:left="6121" w:hanging="360"/>
      </w:pPr>
    </w:lvl>
    <w:lvl w:ilvl="8" w:tplc="08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2" w15:restartNumberingAfterBreak="0">
    <w:nsid w:val="60ED2A0D"/>
    <w:multiLevelType w:val="hybridMultilevel"/>
    <w:tmpl w:val="E48697F4"/>
    <w:lvl w:ilvl="0" w:tplc="C9E29C0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12518"/>
    <w:multiLevelType w:val="hybridMultilevel"/>
    <w:tmpl w:val="7C0EAA50"/>
    <w:lvl w:ilvl="0" w:tplc="04250019">
      <w:start w:val="1"/>
      <w:numFmt w:val="lowerLetter"/>
      <w:lvlText w:val="%1."/>
      <w:lvlJc w:val="left"/>
      <w:pPr>
        <w:ind w:left="1429" w:hanging="360"/>
      </w:pPr>
    </w:lvl>
    <w:lvl w:ilvl="1" w:tplc="04250019" w:tentative="1">
      <w:start w:val="1"/>
      <w:numFmt w:val="lowerLetter"/>
      <w:lvlText w:val="%2."/>
      <w:lvlJc w:val="left"/>
      <w:pPr>
        <w:ind w:left="2149" w:hanging="360"/>
      </w:pPr>
    </w:lvl>
    <w:lvl w:ilvl="2" w:tplc="0425001B" w:tentative="1">
      <w:start w:val="1"/>
      <w:numFmt w:val="lowerRoman"/>
      <w:lvlText w:val="%3."/>
      <w:lvlJc w:val="right"/>
      <w:pPr>
        <w:ind w:left="2869" w:hanging="180"/>
      </w:pPr>
    </w:lvl>
    <w:lvl w:ilvl="3" w:tplc="0425000F" w:tentative="1">
      <w:start w:val="1"/>
      <w:numFmt w:val="decimal"/>
      <w:lvlText w:val="%4."/>
      <w:lvlJc w:val="left"/>
      <w:pPr>
        <w:ind w:left="3589" w:hanging="360"/>
      </w:pPr>
    </w:lvl>
    <w:lvl w:ilvl="4" w:tplc="04250019" w:tentative="1">
      <w:start w:val="1"/>
      <w:numFmt w:val="lowerLetter"/>
      <w:lvlText w:val="%5."/>
      <w:lvlJc w:val="left"/>
      <w:pPr>
        <w:ind w:left="4309" w:hanging="360"/>
      </w:pPr>
    </w:lvl>
    <w:lvl w:ilvl="5" w:tplc="0425001B" w:tentative="1">
      <w:start w:val="1"/>
      <w:numFmt w:val="lowerRoman"/>
      <w:lvlText w:val="%6."/>
      <w:lvlJc w:val="right"/>
      <w:pPr>
        <w:ind w:left="5029" w:hanging="180"/>
      </w:pPr>
    </w:lvl>
    <w:lvl w:ilvl="6" w:tplc="0425000F" w:tentative="1">
      <w:start w:val="1"/>
      <w:numFmt w:val="decimal"/>
      <w:lvlText w:val="%7."/>
      <w:lvlJc w:val="left"/>
      <w:pPr>
        <w:ind w:left="5749" w:hanging="360"/>
      </w:pPr>
    </w:lvl>
    <w:lvl w:ilvl="7" w:tplc="04250019" w:tentative="1">
      <w:start w:val="1"/>
      <w:numFmt w:val="lowerLetter"/>
      <w:lvlText w:val="%8."/>
      <w:lvlJc w:val="left"/>
      <w:pPr>
        <w:ind w:left="6469" w:hanging="360"/>
      </w:pPr>
    </w:lvl>
    <w:lvl w:ilvl="8" w:tplc="042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CA517A6"/>
    <w:multiLevelType w:val="singleLevel"/>
    <w:tmpl w:val="C9E29C02"/>
    <w:lvl w:ilvl="0">
      <w:start w:val="4"/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hint="default"/>
      </w:rPr>
    </w:lvl>
  </w:abstractNum>
  <w:num w:numId="1" w16cid:durableId="1078138961">
    <w:abstractNumId w:val="0"/>
  </w:num>
  <w:num w:numId="2" w16cid:durableId="843473577">
    <w:abstractNumId w:val="4"/>
  </w:num>
  <w:num w:numId="3" w16cid:durableId="1949124108">
    <w:abstractNumId w:val="2"/>
  </w:num>
  <w:num w:numId="4" w16cid:durableId="54553130">
    <w:abstractNumId w:val="7"/>
  </w:num>
  <w:num w:numId="5" w16cid:durableId="1421219836">
    <w:abstractNumId w:val="14"/>
  </w:num>
  <w:num w:numId="6" w16cid:durableId="1432697751">
    <w:abstractNumId w:val="8"/>
  </w:num>
  <w:num w:numId="7" w16cid:durableId="1001203979">
    <w:abstractNumId w:val="1"/>
  </w:num>
  <w:num w:numId="8" w16cid:durableId="544755526">
    <w:abstractNumId w:val="12"/>
  </w:num>
  <w:num w:numId="9" w16cid:durableId="340739542">
    <w:abstractNumId w:val="6"/>
  </w:num>
  <w:num w:numId="10" w16cid:durableId="232785119">
    <w:abstractNumId w:val="13"/>
  </w:num>
  <w:num w:numId="11" w16cid:durableId="467088871">
    <w:abstractNumId w:val="5"/>
  </w:num>
  <w:num w:numId="12" w16cid:durableId="2056537538">
    <w:abstractNumId w:val="9"/>
  </w:num>
  <w:num w:numId="13" w16cid:durableId="976646893">
    <w:abstractNumId w:val="11"/>
  </w:num>
  <w:num w:numId="14" w16cid:durableId="55396332">
    <w:abstractNumId w:val="10"/>
  </w:num>
  <w:num w:numId="15" w16cid:durableId="1942109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D2"/>
    <w:rsid w:val="000137BA"/>
    <w:rsid w:val="00022AA1"/>
    <w:rsid w:val="000337D4"/>
    <w:rsid w:val="00046874"/>
    <w:rsid w:val="00057A07"/>
    <w:rsid w:val="000A2CB5"/>
    <w:rsid w:val="000A3824"/>
    <w:rsid w:val="000B5124"/>
    <w:rsid w:val="000C1887"/>
    <w:rsid w:val="000D584C"/>
    <w:rsid w:val="00121390"/>
    <w:rsid w:val="001226BC"/>
    <w:rsid w:val="00124154"/>
    <w:rsid w:val="00137CB7"/>
    <w:rsid w:val="001425A2"/>
    <w:rsid w:val="001509D8"/>
    <w:rsid w:val="0016727A"/>
    <w:rsid w:val="00182059"/>
    <w:rsid w:val="001A268B"/>
    <w:rsid w:val="001B05CD"/>
    <w:rsid w:val="001B3C4D"/>
    <w:rsid w:val="001B3EB2"/>
    <w:rsid w:val="001B797B"/>
    <w:rsid w:val="001C064F"/>
    <w:rsid w:val="001C48AD"/>
    <w:rsid w:val="001D5195"/>
    <w:rsid w:val="001F6E34"/>
    <w:rsid w:val="00213F21"/>
    <w:rsid w:val="00245B8B"/>
    <w:rsid w:val="00247AF7"/>
    <w:rsid w:val="002579D6"/>
    <w:rsid w:val="00275DD2"/>
    <w:rsid w:val="002A35EE"/>
    <w:rsid w:val="002A6151"/>
    <w:rsid w:val="002B6763"/>
    <w:rsid w:val="002C117F"/>
    <w:rsid w:val="002C7199"/>
    <w:rsid w:val="002D67B0"/>
    <w:rsid w:val="003143A7"/>
    <w:rsid w:val="00325224"/>
    <w:rsid w:val="003325ED"/>
    <w:rsid w:val="00353664"/>
    <w:rsid w:val="00353AE7"/>
    <w:rsid w:val="003549EE"/>
    <w:rsid w:val="00360030"/>
    <w:rsid w:val="00375EE8"/>
    <w:rsid w:val="003828DC"/>
    <w:rsid w:val="00382F2C"/>
    <w:rsid w:val="003861F7"/>
    <w:rsid w:val="00390782"/>
    <w:rsid w:val="00395E92"/>
    <w:rsid w:val="003969FC"/>
    <w:rsid w:val="00397655"/>
    <w:rsid w:val="003A24A3"/>
    <w:rsid w:val="003B29AD"/>
    <w:rsid w:val="003D4EC0"/>
    <w:rsid w:val="003E41E9"/>
    <w:rsid w:val="003F1260"/>
    <w:rsid w:val="004056C4"/>
    <w:rsid w:val="004102D2"/>
    <w:rsid w:val="00417889"/>
    <w:rsid w:val="00424F67"/>
    <w:rsid w:val="0042557F"/>
    <w:rsid w:val="00430298"/>
    <w:rsid w:val="004354A6"/>
    <w:rsid w:val="00442179"/>
    <w:rsid w:val="00442951"/>
    <w:rsid w:val="004440F7"/>
    <w:rsid w:val="004445E5"/>
    <w:rsid w:val="00444E33"/>
    <w:rsid w:val="00453096"/>
    <w:rsid w:val="004606B5"/>
    <w:rsid w:val="00460DE6"/>
    <w:rsid w:val="00464A69"/>
    <w:rsid w:val="00467038"/>
    <w:rsid w:val="00485032"/>
    <w:rsid w:val="004850A4"/>
    <w:rsid w:val="004920D8"/>
    <w:rsid w:val="0049341B"/>
    <w:rsid w:val="004A4221"/>
    <w:rsid w:val="004E709F"/>
    <w:rsid w:val="004F10F0"/>
    <w:rsid w:val="004F3F53"/>
    <w:rsid w:val="00501CE8"/>
    <w:rsid w:val="00513A47"/>
    <w:rsid w:val="0055094A"/>
    <w:rsid w:val="00554CC4"/>
    <w:rsid w:val="005720E3"/>
    <w:rsid w:val="00574E9A"/>
    <w:rsid w:val="00582F5E"/>
    <w:rsid w:val="005874D5"/>
    <w:rsid w:val="00591E47"/>
    <w:rsid w:val="00596F8F"/>
    <w:rsid w:val="005D4B99"/>
    <w:rsid w:val="005E3640"/>
    <w:rsid w:val="005E3C97"/>
    <w:rsid w:val="005E4FE8"/>
    <w:rsid w:val="00604616"/>
    <w:rsid w:val="006368BF"/>
    <w:rsid w:val="00640F4D"/>
    <w:rsid w:val="00656566"/>
    <w:rsid w:val="0066325F"/>
    <w:rsid w:val="00674DCB"/>
    <w:rsid w:val="0068675F"/>
    <w:rsid w:val="00690FEC"/>
    <w:rsid w:val="006B2855"/>
    <w:rsid w:val="006C1CAD"/>
    <w:rsid w:val="006F214E"/>
    <w:rsid w:val="007049BD"/>
    <w:rsid w:val="007066AA"/>
    <w:rsid w:val="0071049A"/>
    <w:rsid w:val="007139C1"/>
    <w:rsid w:val="00723D50"/>
    <w:rsid w:val="007370E3"/>
    <w:rsid w:val="00741932"/>
    <w:rsid w:val="007718C7"/>
    <w:rsid w:val="007863AC"/>
    <w:rsid w:val="007A2C6B"/>
    <w:rsid w:val="007B0353"/>
    <w:rsid w:val="007B0C31"/>
    <w:rsid w:val="007B19B3"/>
    <w:rsid w:val="007C2F16"/>
    <w:rsid w:val="007D1C2B"/>
    <w:rsid w:val="007D65BC"/>
    <w:rsid w:val="007D72FF"/>
    <w:rsid w:val="007E7B1D"/>
    <w:rsid w:val="007F02ED"/>
    <w:rsid w:val="007F4A1D"/>
    <w:rsid w:val="00814C93"/>
    <w:rsid w:val="00822241"/>
    <w:rsid w:val="00846F7F"/>
    <w:rsid w:val="00852864"/>
    <w:rsid w:val="0087649D"/>
    <w:rsid w:val="00887471"/>
    <w:rsid w:val="00890B8C"/>
    <w:rsid w:val="0089693A"/>
    <w:rsid w:val="008A69DA"/>
    <w:rsid w:val="008C57B5"/>
    <w:rsid w:val="008F33DD"/>
    <w:rsid w:val="00905ABF"/>
    <w:rsid w:val="00906D47"/>
    <w:rsid w:val="00911B7A"/>
    <w:rsid w:val="00912782"/>
    <w:rsid w:val="00914121"/>
    <w:rsid w:val="00914FCC"/>
    <w:rsid w:val="009354AB"/>
    <w:rsid w:val="00954663"/>
    <w:rsid w:val="00957629"/>
    <w:rsid w:val="00957DFC"/>
    <w:rsid w:val="00971F18"/>
    <w:rsid w:val="00974EC9"/>
    <w:rsid w:val="00976D46"/>
    <w:rsid w:val="00982485"/>
    <w:rsid w:val="00995826"/>
    <w:rsid w:val="009B7CD3"/>
    <w:rsid w:val="009D79AE"/>
    <w:rsid w:val="009F6584"/>
    <w:rsid w:val="00A05503"/>
    <w:rsid w:val="00A05D8C"/>
    <w:rsid w:val="00A11044"/>
    <w:rsid w:val="00A27D3F"/>
    <w:rsid w:val="00A42417"/>
    <w:rsid w:val="00A464DB"/>
    <w:rsid w:val="00A65FA9"/>
    <w:rsid w:val="00A76F65"/>
    <w:rsid w:val="00A77FB5"/>
    <w:rsid w:val="00A8738F"/>
    <w:rsid w:val="00A9239B"/>
    <w:rsid w:val="00AA5125"/>
    <w:rsid w:val="00AC04B7"/>
    <w:rsid w:val="00AC157C"/>
    <w:rsid w:val="00AD0D8A"/>
    <w:rsid w:val="00AE1A61"/>
    <w:rsid w:val="00AF7461"/>
    <w:rsid w:val="00B00CF7"/>
    <w:rsid w:val="00B0669B"/>
    <w:rsid w:val="00B15DD1"/>
    <w:rsid w:val="00B236ED"/>
    <w:rsid w:val="00B323AF"/>
    <w:rsid w:val="00B623A3"/>
    <w:rsid w:val="00B6595E"/>
    <w:rsid w:val="00B7474B"/>
    <w:rsid w:val="00B93996"/>
    <w:rsid w:val="00B953E6"/>
    <w:rsid w:val="00B95C02"/>
    <w:rsid w:val="00BA66B1"/>
    <w:rsid w:val="00BB78AC"/>
    <w:rsid w:val="00BC0D0C"/>
    <w:rsid w:val="00BC38A8"/>
    <w:rsid w:val="00BC46F1"/>
    <w:rsid w:val="00BD5947"/>
    <w:rsid w:val="00BE2E48"/>
    <w:rsid w:val="00C07357"/>
    <w:rsid w:val="00C13D90"/>
    <w:rsid w:val="00C16070"/>
    <w:rsid w:val="00C340BA"/>
    <w:rsid w:val="00C44296"/>
    <w:rsid w:val="00C56D0A"/>
    <w:rsid w:val="00C62FBD"/>
    <w:rsid w:val="00C6654B"/>
    <w:rsid w:val="00C6766F"/>
    <w:rsid w:val="00C748BD"/>
    <w:rsid w:val="00C83A1A"/>
    <w:rsid w:val="00C84279"/>
    <w:rsid w:val="00C85664"/>
    <w:rsid w:val="00CB2AA9"/>
    <w:rsid w:val="00CC2A89"/>
    <w:rsid w:val="00CD1037"/>
    <w:rsid w:val="00CD74E5"/>
    <w:rsid w:val="00CE4985"/>
    <w:rsid w:val="00CE5FDA"/>
    <w:rsid w:val="00CF5790"/>
    <w:rsid w:val="00D0283C"/>
    <w:rsid w:val="00D02A77"/>
    <w:rsid w:val="00D069FC"/>
    <w:rsid w:val="00D10041"/>
    <w:rsid w:val="00D14F56"/>
    <w:rsid w:val="00D20C1B"/>
    <w:rsid w:val="00D25E6C"/>
    <w:rsid w:val="00D31582"/>
    <w:rsid w:val="00D42B80"/>
    <w:rsid w:val="00D536B0"/>
    <w:rsid w:val="00D563DB"/>
    <w:rsid w:val="00D5715C"/>
    <w:rsid w:val="00D70B04"/>
    <w:rsid w:val="00D76C8E"/>
    <w:rsid w:val="00D8442A"/>
    <w:rsid w:val="00DD30CE"/>
    <w:rsid w:val="00DD3309"/>
    <w:rsid w:val="00DE0BB1"/>
    <w:rsid w:val="00DE7AF8"/>
    <w:rsid w:val="00DF2DEC"/>
    <w:rsid w:val="00E05C5E"/>
    <w:rsid w:val="00E356CF"/>
    <w:rsid w:val="00E47F9B"/>
    <w:rsid w:val="00E5252F"/>
    <w:rsid w:val="00E534F1"/>
    <w:rsid w:val="00E71875"/>
    <w:rsid w:val="00E84088"/>
    <w:rsid w:val="00E93758"/>
    <w:rsid w:val="00EA5938"/>
    <w:rsid w:val="00EB036F"/>
    <w:rsid w:val="00EB4D19"/>
    <w:rsid w:val="00EC6363"/>
    <w:rsid w:val="00ED1BDA"/>
    <w:rsid w:val="00ED4BF1"/>
    <w:rsid w:val="00EE5EA6"/>
    <w:rsid w:val="00F14919"/>
    <w:rsid w:val="00F15E0D"/>
    <w:rsid w:val="00F308D8"/>
    <w:rsid w:val="00F3572D"/>
    <w:rsid w:val="00F35C32"/>
    <w:rsid w:val="00F4593F"/>
    <w:rsid w:val="00F55E8A"/>
    <w:rsid w:val="00F8154E"/>
    <w:rsid w:val="00F861EF"/>
    <w:rsid w:val="00F93AA9"/>
    <w:rsid w:val="00F94C79"/>
    <w:rsid w:val="00FB2D56"/>
    <w:rsid w:val="00FB4BC1"/>
    <w:rsid w:val="00FB6F3C"/>
    <w:rsid w:val="00FD66AD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DFD3D0"/>
  <w15:docId w15:val="{8FF04D1F-BF0F-44FD-B45A-5F06E3E2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-2160"/>
        <w:tab w:val="left" w:pos="-1980"/>
      </w:tabs>
      <w:ind w:right="27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-2160"/>
        <w:tab w:val="left" w:pos="-1980"/>
      </w:tabs>
      <w:ind w:left="851" w:right="270" w:hanging="567"/>
      <w:jc w:val="both"/>
    </w:pPr>
    <w:rPr>
      <w:rFonts w:ascii="Bookman Old Style" w:hAnsi="Bookman Old Style"/>
    </w:rPr>
  </w:style>
  <w:style w:type="paragraph" w:styleId="BodyTextIndent">
    <w:name w:val="Body Text Indent"/>
    <w:basedOn w:val="Normal"/>
    <w:pPr>
      <w:tabs>
        <w:tab w:val="left" w:pos="-2160"/>
        <w:tab w:val="left" w:pos="-1980"/>
      </w:tabs>
      <w:ind w:right="270" w:firstLine="709"/>
    </w:pPr>
    <w:rPr>
      <w:sz w:val="24"/>
    </w:rPr>
  </w:style>
  <w:style w:type="paragraph" w:styleId="BodyText">
    <w:name w:val="Body Text"/>
    <w:basedOn w:val="Normal"/>
    <w:pPr>
      <w:tabs>
        <w:tab w:val="left" w:pos="-2160"/>
        <w:tab w:val="left" w:pos="-1980"/>
      </w:tabs>
      <w:ind w:right="270"/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BB7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78A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A110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44"/>
  </w:style>
  <w:style w:type="character" w:customStyle="1" w:styleId="CommentTextChar">
    <w:name w:val="Comment Text Char"/>
    <w:link w:val="CommentText"/>
    <w:rsid w:val="00A1104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11044"/>
    <w:rPr>
      <w:b/>
      <w:bCs/>
    </w:rPr>
  </w:style>
  <w:style w:type="character" w:customStyle="1" w:styleId="CommentSubjectChar">
    <w:name w:val="Comment Subject Char"/>
    <w:link w:val="CommentSubject"/>
    <w:rsid w:val="00A11044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DD3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8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889"/>
    <w:rPr>
      <w:lang w:val="en-GB"/>
    </w:rPr>
  </w:style>
  <w:style w:type="paragraph" w:styleId="Footer">
    <w:name w:val="footer"/>
    <w:basedOn w:val="Normal"/>
    <w:link w:val="FooterChar"/>
    <w:unhideWhenUsed/>
    <w:rsid w:val="004178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1788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D4B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EB7.82456F5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EB7.82456F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D2B3-B8BF-4F7B-A6C7-62AE6766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1714</Words>
  <Characters>9774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Kanal 2 reklaamitellimuste eeskirjad.</vt:lpstr>
      <vt:lpstr>Kanal 2 reklaamitellimuste eeskirjad.</vt:lpstr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Kanal 2 reklaamitellimuste eeskirjad.</dc:title>
  <dc:creator>K2</dc:creator>
  <cp:lastModifiedBy>Mirjam Viiding</cp:lastModifiedBy>
  <cp:revision>29</cp:revision>
  <cp:lastPrinted>2018-11-09T09:00:00Z</cp:lastPrinted>
  <dcterms:created xsi:type="dcterms:W3CDTF">2020-11-16T06:58:00Z</dcterms:created>
  <dcterms:modified xsi:type="dcterms:W3CDTF">2023-10-24T11:35:00Z</dcterms:modified>
</cp:coreProperties>
</file>